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46" w:rsidRDefault="00DE3846" w:rsidP="00DE3846">
      <w:pPr>
        <w:widowControl w:val="0"/>
        <w:ind w:left="5580"/>
        <w:jc w:val="right"/>
      </w:pPr>
      <w:r>
        <w:t>Приложение 3</w:t>
      </w:r>
    </w:p>
    <w:p w:rsidR="00DE3846" w:rsidRPr="0051511A" w:rsidRDefault="00DE3846" w:rsidP="00DE3846">
      <w:pPr>
        <w:widowControl w:val="0"/>
        <w:ind w:left="5580"/>
        <w:jc w:val="right"/>
      </w:pPr>
      <w:r w:rsidRPr="0051511A">
        <w:t>УТВЕРЖДЕНА</w:t>
      </w:r>
    </w:p>
    <w:p w:rsidR="00DE3846" w:rsidRPr="0051511A" w:rsidRDefault="00DE3846" w:rsidP="00DE3846">
      <w:pPr>
        <w:widowControl w:val="0"/>
        <w:ind w:left="5580"/>
        <w:jc w:val="right"/>
      </w:pPr>
      <w:r w:rsidRPr="0051511A">
        <w:t>постановлением Администрации</w:t>
      </w:r>
    </w:p>
    <w:p w:rsidR="00DE3846" w:rsidRPr="0051511A" w:rsidRDefault="00DE3846" w:rsidP="00DE3846">
      <w:pPr>
        <w:widowControl w:val="0"/>
        <w:ind w:left="5580"/>
        <w:jc w:val="right"/>
      </w:pPr>
      <w:r w:rsidRPr="0051511A">
        <w:t>Великого Новгорода</w:t>
      </w:r>
    </w:p>
    <w:p w:rsidR="00DE3846" w:rsidRPr="0051511A" w:rsidRDefault="00DE3846" w:rsidP="00DE3846">
      <w:pPr>
        <w:widowControl w:val="0"/>
        <w:ind w:left="5580"/>
        <w:jc w:val="right"/>
      </w:pPr>
      <w:r w:rsidRPr="0051511A">
        <w:t>от 11.03.2010 № 730</w:t>
      </w:r>
    </w:p>
    <w:p w:rsidR="00DE3846" w:rsidRPr="0051511A" w:rsidRDefault="00DE3846" w:rsidP="00DE38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846" w:rsidRPr="0051511A" w:rsidRDefault="00DE3846" w:rsidP="00DE384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511A">
        <w:rPr>
          <w:rFonts w:ascii="Times New Roman" w:hAnsi="Times New Roman" w:cs="Times New Roman"/>
          <w:b/>
          <w:caps/>
          <w:sz w:val="24"/>
          <w:szCs w:val="24"/>
        </w:rPr>
        <w:t xml:space="preserve">Примерная форма </w:t>
      </w:r>
    </w:p>
    <w:p w:rsidR="00DE3846" w:rsidRPr="0051511A" w:rsidRDefault="00DE3846" w:rsidP="00DE384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1A">
        <w:rPr>
          <w:rFonts w:ascii="Times New Roman" w:hAnsi="Times New Roman" w:cs="Times New Roman"/>
          <w:b/>
          <w:sz w:val="24"/>
          <w:szCs w:val="24"/>
        </w:rPr>
        <w:t>соглашения между учредителем и муниципальным автономным учреждением о порядке и условиях предоставления субсидий</w:t>
      </w:r>
    </w:p>
    <w:p w:rsidR="00DE3846" w:rsidRPr="0051511A" w:rsidRDefault="00DE3846" w:rsidP="00DE384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846" w:rsidRPr="0051511A" w:rsidRDefault="00DE3846" w:rsidP="00DE384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511A">
        <w:rPr>
          <w:rFonts w:ascii="Times New Roman" w:hAnsi="Times New Roman" w:cs="Times New Roman"/>
          <w:sz w:val="24"/>
          <w:szCs w:val="24"/>
        </w:rPr>
        <w:t>"__" ______________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1A">
        <w:rPr>
          <w:rFonts w:ascii="Times New Roman" w:hAnsi="Times New Roman" w:cs="Times New Roman"/>
          <w:sz w:val="24"/>
          <w:szCs w:val="24"/>
        </w:rPr>
        <w:t>г.</w:t>
      </w:r>
    </w:p>
    <w:p w:rsidR="00DE3846" w:rsidRPr="0051511A" w:rsidRDefault="00DE3846" w:rsidP="00DE384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846" w:rsidRPr="0051511A" w:rsidRDefault="00DE3846" w:rsidP="00DE38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Администрация Великого Новгорода в лице ____________________________</w:t>
      </w:r>
    </w:p>
    <w:p w:rsidR="00DE3846" w:rsidRPr="0051511A" w:rsidRDefault="00DE3846" w:rsidP="00DE38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15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11A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</w:t>
      </w:r>
      <w:proofErr w:type="gramEnd"/>
    </w:p>
    <w:p w:rsidR="00DE3846" w:rsidRPr="0051511A" w:rsidRDefault="00DE3846" w:rsidP="00DE38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DE3846" w:rsidRPr="0051511A" w:rsidRDefault="00DE3846" w:rsidP="00DE384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11A">
        <w:rPr>
          <w:rFonts w:ascii="Times New Roman" w:hAnsi="Times New Roman" w:cs="Times New Roman"/>
          <w:sz w:val="24"/>
          <w:szCs w:val="24"/>
        </w:rPr>
        <w:t>Администрации Великого Новгорода, осуществляющего функции и полномочия учредителя)</w:t>
      </w:r>
      <w:proofErr w:type="gramEnd"/>
    </w:p>
    <w:p w:rsidR="00DE3846" w:rsidRPr="0051511A" w:rsidRDefault="00DE3846" w:rsidP="00DE38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_________________________________________________________________,</w:t>
      </w:r>
    </w:p>
    <w:p w:rsidR="00DE3846" w:rsidRPr="0051511A" w:rsidRDefault="00DE3846" w:rsidP="00DE3846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(ФИО)</w:t>
      </w:r>
    </w:p>
    <w:p w:rsidR="00DE3846" w:rsidRPr="0051511A" w:rsidRDefault="00DE3846" w:rsidP="00DE38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11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511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DE3846" w:rsidRPr="0051511A" w:rsidRDefault="00DE3846" w:rsidP="00DE384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11A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акта)</w:t>
      </w:r>
    </w:p>
    <w:p w:rsidR="00DE3846" w:rsidRPr="0051511A" w:rsidRDefault="00DE3846" w:rsidP="00DE3846">
      <w:pPr>
        <w:jc w:val="both"/>
      </w:pPr>
      <w:proofErr w:type="gramStart"/>
      <w:r w:rsidRPr="0051511A">
        <w:t>именуемая</w:t>
      </w:r>
      <w:proofErr w:type="gramEnd"/>
      <w:r w:rsidRPr="0051511A">
        <w:t xml:space="preserve"> в дальнейшем Учредитель, с одной стороны, и муниципальное автономное учреждение __________________________________________________,</w:t>
      </w:r>
    </w:p>
    <w:p w:rsidR="00DE3846" w:rsidRPr="0051511A" w:rsidRDefault="00DE3846" w:rsidP="00DE3846">
      <w:pPr>
        <w:spacing w:after="120"/>
        <w:ind w:firstLine="709"/>
        <w:jc w:val="both"/>
      </w:pPr>
      <w:r w:rsidRPr="0051511A">
        <w:tab/>
      </w:r>
      <w:r w:rsidRPr="0051511A">
        <w:tab/>
      </w:r>
      <w:r w:rsidRPr="0051511A">
        <w:tab/>
      </w:r>
      <w:r w:rsidRPr="0051511A">
        <w:tab/>
      </w:r>
      <w:r w:rsidRPr="0051511A">
        <w:tab/>
        <w:t>(наименование учреждения)</w:t>
      </w:r>
    </w:p>
    <w:p w:rsidR="00DE3846" w:rsidRPr="0051511A" w:rsidRDefault="00DE3846" w:rsidP="00DE3846">
      <w:pPr>
        <w:jc w:val="both"/>
      </w:pPr>
      <w:r w:rsidRPr="0051511A">
        <w:t>именуемое в дальнейшем Учреждение, в лице руководителя _______________________________________________________________________,</w:t>
      </w:r>
    </w:p>
    <w:p w:rsidR="00DE3846" w:rsidRPr="0051511A" w:rsidRDefault="00DE3846" w:rsidP="00DE3846">
      <w:pPr>
        <w:jc w:val="center"/>
      </w:pPr>
      <w:r w:rsidRPr="0051511A">
        <w:t>(ФИО)</w:t>
      </w:r>
    </w:p>
    <w:p w:rsidR="00DE3846" w:rsidRPr="0051511A" w:rsidRDefault="00DE3846" w:rsidP="00DE3846">
      <w:pPr>
        <w:jc w:val="both"/>
      </w:pPr>
      <w:proofErr w:type="gramStart"/>
      <w:r w:rsidRPr="0051511A">
        <w:t>действующего</w:t>
      </w:r>
      <w:proofErr w:type="gramEnd"/>
      <w:r w:rsidRPr="0051511A">
        <w:t xml:space="preserve"> на основании ______________________________________________,</w:t>
      </w:r>
    </w:p>
    <w:p w:rsidR="00DE3846" w:rsidRPr="0051511A" w:rsidRDefault="00DE3846" w:rsidP="00DE3846">
      <w:pPr>
        <w:spacing w:after="120"/>
        <w:ind w:firstLine="709"/>
        <w:jc w:val="both"/>
      </w:pPr>
      <w:r>
        <w:t xml:space="preserve">                           </w:t>
      </w:r>
      <w:r w:rsidRPr="0051511A">
        <w:t>(наименование, дата, номер нормативного правового акта)</w:t>
      </w:r>
    </w:p>
    <w:p w:rsidR="00DE3846" w:rsidRPr="0051511A" w:rsidRDefault="00DE3846" w:rsidP="00DE3846">
      <w:pPr>
        <w:spacing w:line="360" w:lineRule="auto"/>
        <w:jc w:val="both"/>
      </w:pPr>
      <w:r w:rsidRPr="0051511A">
        <w:t>с другой стороны, вместе именуемые Стороны, заключили настоящее Соглашение о порядке и условиях предоставления субсидий.</w:t>
      </w:r>
    </w:p>
    <w:p w:rsidR="00DE3846" w:rsidRPr="0051511A" w:rsidRDefault="00DE3846" w:rsidP="00DE3846">
      <w:pPr>
        <w:spacing w:before="240" w:line="360" w:lineRule="auto"/>
        <w:ind w:firstLine="709"/>
        <w:jc w:val="both"/>
      </w:pPr>
      <w:r w:rsidRPr="0051511A">
        <w:t>1. Предмет Соглашения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Предметом настоящего Соглашения является предоставление Учредителем субсидий из бюджета Великого Новгорода (далее – субсидии).</w:t>
      </w:r>
    </w:p>
    <w:p w:rsidR="00DE3846" w:rsidRPr="0051511A" w:rsidRDefault="00DE3846" w:rsidP="00DE3846">
      <w:pPr>
        <w:spacing w:before="240" w:line="360" w:lineRule="auto"/>
        <w:ind w:firstLine="709"/>
        <w:jc w:val="both"/>
      </w:pPr>
      <w:r w:rsidRPr="0051511A">
        <w:t>2. Права и обязанности Сторон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2.1. Учредитель обязуется: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2.1.1. Предоставлять в ____ году Учреждению субсидии: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а) на возмещение нормативных затрат на оказание услуг физическим и (или) юридическим лицам в сумме ______________________________________________;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proofErr w:type="gramStart"/>
      <w:r w:rsidRPr="0051511A">
        <w:lastRenderedPageBreak/>
        <w:t>б) на возмещение нормативных затрат на содержание недвижимого имущества и особо ценного движимого имущества, закрепленного за Учреждением, созданным на базе имущества, находящегося в муниципальной собственности, Учредителем или приобретенного Учреждением за</w:t>
      </w:r>
      <w:r>
        <w:t xml:space="preserve"> </w:t>
      </w:r>
      <w:r w:rsidRPr="0051511A">
        <w:t>счет средств, выделенных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</w:t>
      </w:r>
      <w:proofErr w:type="gramEnd"/>
      <w:r w:rsidRPr="0051511A">
        <w:t xml:space="preserve"> имущество, в том числе земельные участки в сумме __________________________</w:t>
      </w:r>
      <w:r w:rsidRPr="0051511A">
        <w:br/>
        <w:t>_______________________________________________________________________;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в) на развитие Учреждения в сумме</w:t>
      </w:r>
      <w:r w:rsidRPr="0051511A">
        <w:rPr>
          <w:rStyle w:val="a7"/>
        </w:rPr>
        <w:footnoteReference w:customMarkFollows="1" w:id="1"/>
        <w:sym w:font="Symbol" w:char="002A"/>
      </w:r>
      <w:r w:rsidRPr="0051511A">
        <w:t>__________________________________;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2.1.2. Осуществлять финансирование выполнения задания ежемесячно (ежеквартально) на основании представленных Учреждением отчетов в срок до _______________________________________________________________________;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 xml:space="preserve">2.1.3. Осуществлять </w:t>
      </w:r>
      <w:proofErr w:type="gramStart"/>
      <w:r w:rsidRPr="0051511A">
        <w:t>контроль за</w:t>
      </w:r>
      <w:proofErr w:type="gramEnd"/>
      <w:r w:rsidRPr="0051511A">
        <w:t xml:space="preserve"> выполнением Учреждением задания.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2.2. Учредитель вправе: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2.2.1. Изменять размер предоставляемой по настоящему Соглашению субсидии в случае: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изменения в задании Учредителя показателей, характеризующих качество и (или) объем оказываемых физическим и (или) юридическим лицам услуг;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в иных случаях, предусмотренных законодательством Российской Федерации;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2.2.2.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2.2.3. Не предоставлять субсидию Учреждению в случае сдачи в аренду, с согласия</w:t>
      </w:r>
      <w:r>
        <w:t xml:space="preserve"> </w:t>
      </w:r>
      <w:r w:rsidRPr="0051511A">
        <w:t>Учредителя, предоставленного в установленном порядке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Учредителем на приобретение такого имущества.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2.3. Учреждение обязуется: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2.3.1. Оказывать услуги (выполнять работы) физическим и (или) юридическим лицам в соответствии с заданием Учредителя за счет субсидии, направляемой Учредителем;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lastRenderedPageBreak/>
        <w:t>2.3.2. 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2.3.3. Не осуществлять покрытие части нормативных затрат за счет субсидии, если Учреждением осуществляется деятельность, связанная с оказанием услуг (выполнением работ) частично за плату.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2.4. Учреждение вправе: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2.4.1. Расходовать субсидию самостоятельно;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2.4.2. При необходимости обращаться к Учредителю с предложением об изменении в задании показателей, характеризующих качество и (или) объем оказываемых физическим и (или) юридическим лицам услуг.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3. Ответственность Сторон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DE3846" w:rsidRPr="0051511A" w:rsidRDefault="00DE3846" w:rsidP="00DE3846">
      <w:pPr>
        <w:spacing w:before="240" w:line="360" w:lineRule="auto"/>
        <w:ind w:firstLine="709"/>
        <w:jc w:val="both"/>
      </w:pPr>
      <w:r w:rsidRPr="0051511A">
        <w:t>4. Срок действия Соглашения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Настоящее Соглашение вступает в силу с 1 января по 31 декабря соответствующего финансового года.</w:t>
      </w:r>
    </w:p>
    <w:p w:rsidR="00DE3846" w:rsidRPr="0051511A" w:rsidRDefault="00DE3846" w:rsidP="00DE3846">
      <w:pPr>
        <w:spacing w:before="240" w:line="360" w:lineRule="auto"/>
        <w:ind w:firstLine="709"/>
        <w:jc w:val="both"/>
      </w:pPr>
      <w:r w:rsidRPr="0051511A">
        <w:t>5. Заключительные положения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E3846" w:rsidRPr="0051511A" w:rsidRDefault="00DE3846" w:rsidP="00DE3846">
      <w:pPr>
        <w:spacing w:line="360" w:lineRule="auto"/>
        <w:ind w:right="-186" w:firstLine="709"/>
        <w:jc w:val="both"/>
      </w:pPr>
      <w:r w:rsidRPr="0051511A">
        <w:t>5.3. Настоящее Соглашение составлено в двух экземплярах, имеющих одинаковую юридическую силу, в том числе: один экземпляр – Учредителю, один – Учреждению.</w:t>
      </w:r>
    </w:p>
    <w:p w:rsidR="00DE3846" w:rsidRPr="0051511A" w:rsidRDefault="00DE3846" w:rsidP="00DE3846">
      <w:pPr>
        <w:spacing w:line="360" w:lineRule="auto"/>
        <w:ind w:firstLine="709"/>
        <w:jc w:val="both"/>
      </w:pPr>
      <w:r w:rsidRPr="0051511A">
        <w:t>6. Реквизиты и подписи Сторон</w:t>
      </w:r>
    </w:p>
    <w:p w:rsidR="00DE3846" w:rsidRPr="0051511A" w:rsidRDefault="00DE3846" w:rsidP="00DE384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846" w:rsidRPr="0051511A" w:rsidRDefault="00DE3846" w:rsidP="00DE3846">
      <w:pPr>
        <w:tabs>
          <w:tab w:val="left" w:pos="6120"/>
        </w:tabs>
        <w:spacing w:line="360" w:lineRule="auto"/>
        <w:jc w:val="center"/>
      </w:pPr>
      <w:r w:rsidRPr="0051511A">
        <w:t>Учредитель</w:t>
      </w:r>
      <w:r w:rsidRPr="0051511A">
        <w:tab/>
        <w:t>Учреждение</w:t>
      </w:r>
    </w:p>
    <w:p w:rsidR="00DE3846" w:rsidRPr="0051511A" w:rsidRDefault="00DE3846" w:rsidP="00DE3846">
      <w:pPr>
        <w:tabs>
          <w:tab w:val="left" w:pos="6120"/>
        </w:tabs>
        <w:spacing w:line="360" w:lineRule="auto"/>
        <w:jc w:val="both"/>
      </w:pPr>
      <w:r w:rsidRPr="0051511A">
        <w:t>_____________________</w:t>
      </w:r>
      <w:r w:rsidRPr="0051511A">
        <w:tab/>
        <w:t>______________________</w:t>
      </w:r>
    </w:p>
    <w:p w:rsidR="00DE3846" w:rsidRPr="0051511A" w:rsidRDefault="00DE3846" w:rsidP="00DE3846">
      <w:pPr>
        <w:tabs>
          <w:tab w:val="left" w:pos="6120"/>
        </w:tabs>
        <w:spacing w:line="360" w:lineRule="auto"/>
        <w:jc w:val="both"/>
      </w:pPr>
      <w:r w:rsidRPr="0051511A">
        <w:t>_____________________</w:t>
      </w:r>
      <w:r w:rsidRPr="0051511A">
        <w:tab/>
        <w:t>______________________</w:t>
      </w:r>
    </w:p>
    <w:p w:rsidR="00DE3846" w:rsidRPr="0051511A" w:rsidRDefault="00DE3846" w:rsidP="00DE3846">
      <w:pPr>
        <w:spacing w:line="360" w:lineRule="auto"/>
        <w:jc w:val="both"/>
      </w:pPr>
    </w:p>
    <w:p w:rsidR="00DE3846" w:rsidRDefault="00DE3846" w:rsidP="00DE3846">
      <w:pPr>
        <w:widowControl w:val="0"/>
        <w:ind w:left="5580"/>
        <w:jc w:val="right"/>
      </w:pPr>
    </w:p>
    <w:p w:rsidR="00DE3846" w:rsidRDefault="00DE3846" w:rsidP="00DE3846">
      <w:pPr>
        <w:widowControl w:val="0"/>
        <w:ind w:left="5580"/>
        <w:jc w:val="right"/>
      </w:pPr>
    </w:p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79" w:rsidRDefault="007A4079" w:rsidP="00DE3846">
      <w:r>
        <w:separator/>
      </w:r>
    </w:p>
  </w:endnote>
  <w:endnote w:type="continuationSeparator" w:id="0">
    <w:p w:rsidR="007A4079" w:rsidRDefault="007A4079" w:rsidP="00DE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79" w:rsidRDefault="007A4079" w:rsidP="00DE3846">
      <w:r>
        <w:separator/>
      </w:r>
    </w:p>
  </w:footnote>
  <w:footnote w:type="continuationSeparator" w:id="0">
    <w:p w:rsidR="007A4079" w:rsidRDefault="007A4079" w:rsidP="00DE3846">
      <w:r>
        <w:continuationSeparator/>
      </w:r>
    </w:p>
  </w:footnote>
  <w:footnote w:id="1">
    <w:p w:rsidR="00DE3846" w:rsidRDefault="00DE3846" w:rsidP="00DE3846">
      <w:pPr>
        <w:pStyle w:val="a5"/>
        <w:jc w:val="both"/>
      </w:pPr>
      <w:r>
        <w:rPr>
          <w:rStyle w:val="a7"/>
        </w:rPr>
        <w:sym w:font="Symbol" w:char="002A"/>
      </w:r>
      <w:r>
        <w:t xml:space="preserve"> Указывается, если предоставление данной субсидии предусмотрено решением Думы Великого Новгорода о бюджете Великого Новгорода на соответствующий финансовый год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46"/>
    <w:rsid w:val="002B378A"/>
    <w:rsid w:val="00374269"/>
    <w:rsid w:val="00527038"/>
    <w:rsid w:val="005E3F06"/>
    <w:rsid w:val="007A4079"/>
    <w:rsid w:val="00954CFB"/>
    <w:rsid w:val="00AC6ED3"/>
    <w:rsid w:val="00D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customStyle="1" w:styleId="CharChar">
    <w:name w:val=" Char Char"/>
    <w:basedOn w:val="a"/>
    <w:rsid w:val="00DE3846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DE384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E3846"/>
  </w:style>
  <w:style w:type="character" w:styleId="a7">
    <w:name w:val="footnote reference"/>
    <w:basedOn w:val="a0"/>
    <w:semiHidden/>
    <w:rsid w:val="00DE3846"/>
    <w:rPr>
      <w:vertAlign w:val="superscript"/>
    </w:rPr>
  </w:style>
  <w:style w:type="paragraph" w:customStyle="1" w:styleId="ConsPlusNormal">
    <w:name w:val="ConsPlusNormal"/>
    <w:rsid w:val="00DE3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E3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2012-07-13T00:22:00Z</dcterms:created>
  <dcterms:modified xsi:type="dcterms:W3CDTF">2012-07-13T00:22:00Z</dcterms:modified>
</cp:coreProperties>
</file>