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34" w:rsidRPr="00714535" w:rsidRDefault="00437B34" w:rsidP="004526C5">
      <w:pPr>
        <w:jc w:val="center"/>
        <w:rPr>
          <w:b/>
          <w:sz w:val="28"/>
          <w:szCs w:val="28"/>
        </w:rPr>
      </w:pPr>
      <w:r w:rsidRPr="00714535">
        <w:rPr>
          <w:b/>
          <w:sz w:val="28"/>
          <w:szCs w:val="28"/>
        </w:rPr>
        <w:t xml:space="preserve">Доклад на </w:t>
      </w:r>
      <w:r>
        <w:rPr>
          <w:b/>
          <w:sz w:val="28"/>
          <w:szCs w:val="28"/>
        </w:rPr>
        <w:t xml:space="preserve">заседание Совета председателей представительных органов городских </w:t>
      </w:r>
      <w:r w:rsidR="004526C5">
        <w:rPr>
          <w:b/>
          <w:sz w:val="28"/>
          <w:szCs w:val="28"/>
        </w:rPr>
        <w:t>округов и муниципальных районов</w:t>
      </w:r>
      <w:r w:rsidR="004526C5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при Законодательной Думе Хабаровского края</w:t>
      </w:r>
    </w:p>
    <w:p w:rsidR="00437B34" w:rsidRPr="00714535" w:rsidRDefault="00437B34" w:rsidP="00452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7145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71453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714535">
        <w:rPr>
          <w:b/>
          <w:sz w:val="28"/>
          <w:szCs w:val="28"/>
        </w:rPr>
        <w:t xml:space="preserve"> года по теме: </w:t>
      </w:r>
    </w:p>
    <w:p w:rsidR="00437B34" w:rsidRPr="00714535" w:rsidRDefault="00437B34" w:rsidP="00452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526C5">
        <w:rPr>
          <w:b/>
          <w:sz w:val="28"/>
          <w:szCs w:val="28"/>
        </w:rPr>
        <w:t>О задачах по обеспечению сбалансированности местных бюджетов</w:t>
      </w:r>
      <w:r>
        <w:rPr>
          <w:b/>
          <w:sz w:val="28"/>
          <w:szCs w:val="28"/>
        </w:rPr>
        <w:t>"</w:t>
      </w:r>
    </w:p>
    <w:p w:rsidR="00437B34" w:rsidRPr="00241979" w:rsidRDefault="00437B34" w:rsidP="00437B34">
      <w:pPr>
        <w:ind w:firstLine="708"/>
        <w:jc w:val="center"/>
        <w:rPr>
          <w:sz w:val="28"/>
          <w:szCs w:val="28"/>
        </w:rPr>
      </w:pPr>
    </w:p>
    <w:p w:rsidR="00437B34" w:rsidRPr="00241979" w:rsidRDefault="00437B34" w:rsidP="00437B34">
      <w:pPr>
        <w:ind w:firstLine="708"/>
        <w:jc w:val="center"/>
        <w:rPr>
          <w:sz w:val="28"/>
          <w:szCs w:val="28"/>
        </w:rPr>
      </w:pPr>
      <w:r w:rsidRPr="00241979">
        <w:rPr>
          <w:sz w:val="28"/>
          <w:szCs w:val="28"/>
        </w:rPr>
        <w:t>Уважаемы</w:t>
      </w:r>
      <w:r>
        <w:rPr>
          <w:sz w:val="28"/>
          <w:szCs w:val="28"/>
        </w:rPr>
        <w:t>й</w:t>
      </w:r>
      <w:r w:rsidRPr="00241979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 Леонидович</w:t>
      </w:r>
      <w:r w:rsidRPr="00241979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заседания</w:t>
      </w:r>
      <w:r w:rsidRPr="00241979">
        <w:rPr>
          <w:sz w:val="28"/>
          <w:szCs w:val="28"/>
        </w:rPr>
        <w:t>!</w:t>
      </w:r>
    </w:p>
    <w:p w:rsidR="00437B34" w:rsidRDefault="00437B34" w:rsidP="00437B3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СЛАЙД 1</w:t>
      </w: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 w:rsidRPr="006A2776">
        <w:rPr>
          <w:rFonts w:eastAsia="Calibri"/>
          <w:sz w:val="28"/>
          <w:szCs w:val="28"/>
        </w:rPr>
        <w:t xml:space="preserve">В целях </w:t>
      </w:r>
      <w:r>
        <w:rPr>
          <w:rFonts w:eastAsia="Calibri"/>
          <w:sz w:val="28"/>
          <w:szCs w:val="28"/>
        </w:rPr>
        <w:t xml:space="preserve">выполнения приоритетных задач, поставленных Президентом страны и Правительством края, </w:t>
      </w:r>
      <w:r w:rsidRPr="006A2776">
        <w:rPr>
          <w:rFonts w:eastAsia="Calibri"/>
          <w:sz w:val="28"/>
          <w:szCs w:val="28"/>
        </w:rPr>
        <w:t xml:space="preserve">обеспечения сбалансированности краевого и местных бюджетов, в 2016 году была продолжена работа по </w:t>
      </w:r>
      <w:r>
        <w:rPr>
          <w:rFonts w:eastAsia="Calibri"/>
          <w:sz w:val="28"/>
          <w:szCs w:val="28"/>
        </w:rPr>
        <w:t xml:space="preserve">привлечению дополнительных доходов и </w:t>
      </w:r>
      <w:r w:rsidR="004526C5">
        <w:rPr>
          <w:rFonts w:eastAsia="Calibri"/>
          <w:sz w:val="28"/>
          <w:szCs w:val="28"/>
        </w:rPr>
        <w:t>оптимизации расходов бюджета.</w:t>
      </w: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5F07DC">
        <w:rPr>
          <w:rFonts w:eastAsia="Calibri"/>
          <w:sz w:val="28"/>
          <w:szCs w:val="28"/>
        </w:rPr>
        <w:t xml:space="preserve">юджет края исполнен по доходам в сумме </w:t>
      </w:r>
      <w:r>
        <w:rPr>
          <w:rFonts w:eastAsia="Calibri"/>
          <w:sz w:val="28"/>
          <w:szCs w:val="28"/>
        </w:rPr>
        <w:t>101,8</w:t>
      </w:r>
      <w:r w:rsidRPr="005F07DC">
        <w:rPr>
          <w:rFonts w:eastAsia="Calibri"/>
          <w:sz w:val="28"/>
          <w:szCs w:val="28"/>
        </w:rPr>
        <w:t xml:space="preserve"> млрд. рублей</w:t>
      </w:r>
      <w:r>
        <w:rPr>
          <w:rFonts w:eastAsia="Calibri"/>
          <w:sz w:val="28"/>
          <w:szCs w:val="28"/>
        </w:rPr>
        <w:t xml:space="preserve">, рост к уровню </w:t>
      </w:r>
      <w:r w:rsidRPr="005F07DC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5</w:t>
      </w:r>
      <w:r w:rsidRPr="005F07DC">
        <w:rPr>
          <w:rFonts w:eastAsia="Calibri"/>
          <w:sz w:val="28"/>
          <w:szCs w:val="28"/>
        </w:rPr>
        <w:t xml:space="preserve"> года на </w:t>
      </w:r>
      <w:r>
        <w:rPr>
          <w:rFonts w:eastAsia="Calibri"/>
          <w:sz w:val="28"/>
          <w:szCs w:val="28"/>
        </w:rPr>
        <w:t>12</w:t>
      </w:r>
      <w:r w:rsidRPr="005F07DC">
        <w:rPr>
          <w:rFonts w:eastAsia="Calibri"/>
          <w:sz w:val="28"/>
          <w:szCs w:val="28"/>
        </w:rPr>
        <w:t xml:space="preserve"> процент</w:t>
      </w:r>
      <w:r>
        <w:rPr>
          <w:rFonts w:eastAsia="Calibri"/>
          <w:sz w:val="28"/>
          <w:szCs w:val="28"/>
        </w:rPr>
        <w:t>ов.</w:t>
      </w:r>
      <w:r w:rsidRPr="005F07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Налоговые и неналоговые доходы составили 84,8 млрд. рублей, рост на 13,8 процента или 10,3 млрд. рублей.</w:t>
      </w: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5F07DC">
        <w:rPr>
          <w:rFonts w:eastAsia="Calibri"/>
          <w:sz w:val="28"/>
          <w:szCs w:val="28"/>
        </w:rPr>
        <w:t>асход</w:t>
      </w:r>
      <w:r>
        <w:rPr>
          <w:rFonts w:eastAsia="Calibri"/>
          <w:sz w:val="28"/>
          <w:szCs w:val="28"/>
        </w:rPr>
        <w:t>ы исполнены с ростом</w:t>
      </w:r>
      <w:r w:rsidRPr="005F07DC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4,2 процента в</w:t>
      </w:r>
      <w:r w:rsidRPr="005F07DC">
        <w:rPr>
          <w:rFonts w:eastAsia="Calibri"/>
          <w:sz w:val="28"/>
          <w:szCs w:val="28"/>
        </w:rPr>
        <w:t xml:space="preserve"> сумме 10</w:t>
      </w:r>
      <w:r>
        <w:rPr>
          <w:rFonts w:eastAsia="Calibri"/>
          <w:sz w:val="28"/>
          <w:szCs w:val="28"/>
        </w:rPr>
        <w:t>6,4</w:t>
      </w:r>
      <w:r w:rsidRPr="005F07DC">
        <w:rPr>
          <w:rFonts w:eastAsia="Calibri"/>
          <w:sz w:val="28"/>
          <w:szCs w:val="28"/>
        </w:rPr>
        <w:t xml:space="preserve"> млрд. рублей</w:t>
      </w:r>
      <w:r>
        <w:rPr>
          <w:rFonts w:eastAsia="Calibri"/>
          <w:sz w:val="28"/>
          <w:szCs w:val="28"/>
        </w:rPr>
        <w:t>, из них на реализацию указов Президента РФ 24,8 млрд. рублей.</w:t>
      </w:r>
    </w:p>
    <w:p w:rsidR="00437B34" w:rsidRDefault="00437B34" w:rsidP="00437B3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6A2776">
        <w:rPr>
          <w:rFonts w:eastAsia="Calibri"/>
          <w:sz w:val="28"/>
          <w:szCs w:val="28"/>
        </w:rPr>
        <w:t>птимизировано</w:t>
      </w:r>
      <w:r w:rsidRPr="006F5B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расходов п</w:t>
      </w:r>
      <w:r w:rsidRPr="006A2776">
        <w:rPr>
          <w:rFonts w:eastAsia="Calibri"/>
          <w:sz w:val="28"/>
          <w:szCs w:val="28"/>
        </w:rPr>
        <w:t>о краевому бюджету 1,2 млрд. рублей.</w:t>
      </w:r>
      <w:r>
        <w:rPr>
          <w:rFonts w:eastAsia="Calibri"/>
          <w:sz w:val="28"/>
          <w:szCs w:val="28"/>
        </w:rPr>
        <w:t xml:space="preserve"> Р</w:t>
      </w:r>
      <w:r w:rsidRPr="00C418F2">
        <w:rPr>
          <w:rFonts w:eastAsia="Calibri"/>
          <w:sz w:val="28"/>
          <w:szCs w:val="28"/>
        </w:rPr>
        <w:t>асходы на обслуживание государственно</w:t>
      </w:r>
      <w:r>
        <w:rPr>
          <w:rFonts w:eastAsia="Calibri"/>
          <w:sz w:val="28"/>
          <w:szCs w:val="28"/>
        </w:rPr>
        <w:t>го долга края сокращены на 913</w:t>
      </w:r>
      <w:r w:rsidRPr="00C418F2">
        <w:rPr>
          <w:rFonts w:eastAsia="Calibri"/>
          <w:sz w:val="28"/>
          <w:szCs w:val="28"/>
        </w:rPr>
        <w:t xml:space="preserve"> млн. рублей.</w:t>
      </w:r>
      <w:r>
        <w:rPr>
          <w:rFonts w:eastAsia="Calibri"/>
          <w:sz w:val="28"/>
          <w:szCs w:val="28"/>
        </w:rPr>
        <w:t xml:space="preserve"> В м</w:t>
      </w:r>
      <w:r w:rsidRPr="006A2776">
        <w:rPr>
          <w:rFonts w:eastAsia="Calibri"/>
          <w:sz w:val="28"/>
          <w:szCs w:val="28"/>
        </w:rPr>
        <w:t>униципальны</w:t>
      </w:r>
      <w:r>
        <w:rPr>
          <w:rFonts w:eastAsia="Calibri"/>
          <w:sz w:val="28"/>
          <w:szCs w:val="28"/>
        </w:rPr>
        <w:t>х</w:t>
      </w:r>
      <w:r w:rsidRPr="006A2776">
        <w:rPr>
          <w:rFonts w:eastAsia="Calibri"/>
          <w:sz w:val="28"/>
          <w:szCs w:val="28"/>
        </w:rPr>
        <w:t xml:space="preserve"> образования</w:t>
      </w:r>
      <w:r>
        <w:rPr>
          <w:rFonts w:eastAsia="Calibri"/>
          <w:sz w:val="28"/>
          <w:szCs w:val="28"/>
        </w:rPr>
        <w:t>х</w:t>
      </w:r>
      <w:r w:rsidRPr="006A2776">
        <w:rPr>
          <w:rFonts w:eastAsia="Calibri"/>
          <w:sz w:val="28"/>
          <w:szCs w:val="28"/>
        </w:rPr>
        <w:t xml:space="preserve"> края на первоочередные и социально-значимые расходы перераспределен</w:t>
      </w:r>
      <w:r>
        <w:rPr>
          <w:rFonts w:eastAsia="Calibri"/>
          <w:sz w:val="28"/>
          <w:szCs w:val="28"/>
        </w:rPr>
        <w:t>о</w:t>
      </w:r>
      <w:r w:rsidRPr="006A2776">
        <w:rPr>
          <w:rFonts w:eastAsia="Calibri"/>
          <w:sz w:val="28"/>
          <w:szCs w:val="28"/>
        </w:rPr>
        <w:t xml:space="preserve"> 0,5 млрд. рублей.</w:t>
      </w:r>
      <w:r>
        <w:rPr>
          <w:rFonts w:eastAsia="Calibri"/>
          <w:sz w:val="28"/>
          <w:szCs w:val="28"/>
        </w:rPr>
        <w:t xml:space="preserve"> </w:t>
      </w:r>
      <w:r w:rsidRPr="000A2E74">
        <w:rPr>
          <w:bCs/>
          <w:sz w:val="28"/>
          <w:szCs w:val="28"/>
        </w:rPr>
        <w:t>Объем расходных обязательств</w:t>
      </w:r>
      <w:r>
        <w:rPr>
          <w:bCs/>
          <w:sz w:val="28"/>
          <w:szCs w:val="28"/>
        </w:rPr>
        <w:t xml:space="preserve"> муниципальных образований</w:t>
      </w:r>
      <w:r w:rsidRPr="000A2E74">
        <w:rPr>
          <w:bCs/>
          <w:sz w:val="28"/>
          <w:szCs w:val="28"/>
        </w:rPr>
        <w:t xml:space="preserve">, исполнение которых перенесено на более поздние сроки, составил 406,7 млн. рублей. </w:t>
      </w:r>
    </w:p>
    <w:p w:rsidR="00437B34" w:rsidRPr="004526C5" w:rsidRDefault="00437B34" w:rsidP="004526C5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4526C5">
        <w:rPr>
          <w:color w:val="000000"/>
          <w:spacing w:val="-2"/>
          <w:sz w:val="28"/>
          <w:szCs w:val="28"/>
        </w:rPr>
        <w:t>В результате проведенной работы по привлечению дополнительных доходов, оптимизации расходов</w:t>
      </w:r>
      <w:r w:rsidRPr="004526C5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4526C5">
        <w:rPr>
          <w:color w:val="000000"/>
          <w:spacing w:val="-2"/>
          <w:sz w:val="28"/>
          <w:szCs w:val="28"/>
        </w:rPr>
        <w:t>эффективному управлению финансовыми активами и обязательствами, дефицит консолидированного бюджета края снижен к уровню прошлого года в 2,4 раза и составил 4,6 млрд. рублей.</w:t>
      </w:r>
    </w:p>
    <w:p w:rsidR="00437B34" w:rsidRPr="004526C5" w:rsidRDefault="00437B34" w:rsidP="004526C5">
      <w:pPr>
        <w:ind w:firstLine="709"/>
        <w:jc w:val="both"/>
        <w:rPr>
          <w:rFonts w:eastAsia="Calibri"/>
          <w:sz w:val="28"/>
          <w:szCs w:val="28"/>
        </w:rPr>
      </w:pPr>
    </w:p>
    <w:p w:rsidR="004526C5" w:rsidRDefault="004526C5" w:rsidP="004526C5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СЛАЙД 2</w:t>
      </w:r>
    </w:p>
    <w:p w:rsidR="004526C5" w:rsidRPr="004526C5" w:rsidRDefault="004526C5" w:rsidP="004526C5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526C5">
        <w:rPr>
          <w:color w:val="000000"/>
          <w:sz w:val="28"/>
          <w:szCs w:val="28"/>
        </w:rPr>
        <w:t xml:space="preserve">Ежегодно более четверти расходов краевого бюджета направляется на </w:t>
      </w:r>
      <w:r w:rsidRPr="000E2B5E">
        <w:rPr>
          <w:color w:val="000000"/>
          <w:sz w:val="28"/>
          <w:szCs w:val="28"/>
        </w:rPr>
        <w:t>оказание помощи муниципалитетам, что позволяет</w:t>
      </w:r>
      <w:r w:rsidRPr="004526C5">
        <w:rPr>
          <w:color w:val="000000"/>
          <w:sz w:val="28"/>
          <w:szCs w:val="28"/>
        </w:rPr>
        <w:t xml:space="preserve"> </w:t>
      </w:r>
      <w:r w:rsidR="00BF540B">
        <w:rPr>
          <w:color w:val="000000"/>
          <w:sz w:val="28"/>
          <w:szCs w:val="28"/>
        </w:rPr>
        <w:t xml:space="preserve">сбалансировать местные бюджеты и </w:t>
      </w:r>
      <w:r w:rsidRPr="004526C5">
        <w:rPr>
          <w:color w:val="000000"/>
          <w:sz w:val="28"/>
          <w:szCs w:val="28"/>
        </w:rPr>
        <w:t xml:space="preserve">обеспечить населению равный доступ к получению бюджетных услуг в различных районах края. </w:t>
      </w:r>
    </w:p>
    <w:p w:rsidR="004526C5" w:rsidRPr="004526C5" w:rsidRDefault="000E2B5E" w:rsidP="004526C5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Объём переданных в 2016 году</w:t>
      </w:r>
      <w:r w:rsidR="004526C5" w:rsidRPr="004526C5">
        <w:rPr>
          <w:color w:val="000000"/>
          <w:sz w:val="28"/>
          <w:szCs w:val="28"/>
        </w:rPr>
        <w:t xml:space="preserve"> средств состав</w:t>
      </w:r>
      <w:r>
        <w:rPr>
          <w:color w:val="000000"/>
          <w:sz w:val="28"/>
          <w:szCs w:val="28"/>
        </w:rPr>
        <w:t>ил</w:t>
      </w:r>
      <w:r w:rsidR="004526C5" w:rsidRPr="004526C5">
        <w:rPr>
          <w:color w:val="000000"/>
          <w:sz w:val="28"/>
          <w:szCs w:val="28"/>
        </w:rPr>
        <w:t xml:space="preserve"> 28,5 млрд. рублей, из них на обеспечение сбалансированности местных бюджетов 3,6 млрд. рублей, софинансирование расходных обязательств муниципальных образований по решению вопросов местного значения 3,7 млрд. рублей, на обеспечение образовательного процесса в муниципальных учреждениях дошкольного и общего образования и финансовое обеспечение переданных полномочий 15,1 млрд. рублей.</w:t>
      </w:r>
    </w:p>
    <w:p w:rsidR="004526C5" w:rsidRPr="004526C5" w:rsidRDefault="004526C5" w:rsidP="004526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26C5">
        <w:rPr>
          <w:color w:val="000000"/>
          <w:sz w:val="28"/>
          <w:szCs w:val="28"/>
        </w:rPr>
        <w:t>Передано от единых и дополнительных налогов из краевого бюджета в местные бюджеты 6,1 млрд. рублей (</w:t>
      </w:r>
      <w:r w:rsidRPr="004526C5">
        <w:rPr>
          <w:i/>
          <w:color w:val="000000"/>
          <w:sz w:val="28"/>
          <w:szCs w:val="28"/>
        </w:rPr>
        <w:t>НДФЛ, транспортный налог, УСН)</w:t>
      </w:r>
      <w:r w:rsidRPr="004526C5">
        <w:rPr>
          <w:color w:val="000000"/>
          <w:sz w:val="28"/>
          <w:szCs w:val="28"/>
        </w:rPr>
        <w:t xml:space="preserve">. </w:t>
      </w:r>
    </w:p>
    <w:p w:rsidR="000E2B5E" w:rsidRDefault="007B2481" w:rsidP="004526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местные бюджеты</w:t>
      </w:r>
      <w:r w:rsidR="00EE09D3">
        <w:rPr>
          <w:rFonts w:eastAsia="Calibri"/>
          <w:sz w:val="28"/>
          <w:szCs w:val="28"/>
        </w:rPr>
        <w:t xml:space="preserve"> по итогам 2016 года исполнены с профицитом в сумме 34,4 млн. рублей.</w:t>
      </w:r>
    </w:p>
    <w:p w:rsidR="00437B34" w:rsidRPr="004526C5" w:rsidRDefault="00437B34" w:rsidP="004526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526C5">
        <w:rPr>
          <w:rFonts w:eastAsia="Calibri"/>
          <w:sz w:val="28"/>
          <w:szCs w:val="28"/>
        </w:rPr>
        <w:lastRenderedPageBreak/>
        <w:t xml:space="preserve">СЛАЙД </w:t>
      </w:r>
      <w:r w:rsidR="000E2B5E">
        <w:rPr>
          <w:rFonts w:eastAsia="Calibri"/>
          <w:sz w:val="28"/>
          <w:szCs w:val="28"/>
        </w:rPr>
        <w:t>3</w:t>
      </w:r>
    </w:p>
    <w:p w:rsidR="00437B34" w:rsidRPr="004526C5" w:rsidRDefault="00437B34" w:rsidP="004526C5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526C5">
        <w:rPr>
          <w:color w:val="000000"/>
          <w:sz w:val="28"/>
          <w:szCs w:val="28"/>
        </w:rPr>
        <w:t xml:space="preserve">В 2016 году местным бюджетам оказана дополнительная финансовая помощь 897,3 млн. рублей, </w:t>
      </w:r>
      <w:r w:rsidR="00FA2F9F">
        <w:rPr>
          <w:color w:val="000000"/>
          <w:sz w:val="28"/>
          <w:szCs w:val="28"/>
        </w:rPr>
        <w:t>из них</w:t>
      </w:r>
      <w:r w:rsidRPr="004526C5">
        <w:rPr>
          <w:color w:val="000000"/>
          <w:sz w:val="28"/>
          <w:szCs w:val="28"/>
        </w:rPr>
        <w:t xml:space="preserve"> на повышение краевого минимального размера оплаты труда, компенсацию повышения стоимости природного газа для муниципальных котельных, обеспечение функций г. Хабаровска как административного центра края, капитальный ремонт образовательных учреждений, реализацию плана комплексного социально-экономического развития г. Комсомольска-на-Амуре, переселение граждан из аварийного жилищного фонда.</w:t>
      </w:r>
    </w:p>
    <w:p w:rsidR="00437B34" w:rsidRPr="004526C5" w:rsidRDefault="00437B34" w:rsidP="004526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7B34" w:rsidRPr="004526C5" w:rsidRDefault="000E2B5E" w:rsidP="004526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СЛАЙД 4</w:t>
      </w:r>
    </w:p>
    <w:p w:rsidR="00437B34" w:rsidRDefault="00437B34" w:rsidP="004526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26C5">
        <w:rPr>
          <w:color w:val="000000"/>
          <w:sz w:val="28"/>
          <w:szCs w:val="28"/>
        </w:rPr>
        <w:t>В целях обеспечения расходов по оплате труда работников бюджетной сферы, расходов муниципальных учреждений за коммунальные услуги предоставлены бюджетные кредиты для частичного покрытия дефицита местных бюджетов</w:t>
      </w:r>
      <w:r w:rsidRPr="00B94B1B">
        <w:rPr>
          <w:color w:val="000000"/>
          <w:sz w:val="28"/>
          <w:szCs w:val="28"/>
        </w:rPr>
        <w:t xml:space="preserve"> в сумме 147,2 млн. рублей </w:t>
      </w:r>
      <w:r>
        <w:rPr>
          <w:color w:val="000000"/>
          <w:sz w:val="28"/>
          <w:szCs w:val="28"/>
        </w:rPr>
        <w:t xml:space="preserve">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оплата труда – 95,1 млн. рублей, комм. услуги - 52,1 млн. рублей) </w:t>
      </w:r>
      <w:r w:rsidRPr="00B94B1B">
        <w:rPr>
          <w:color w:val="000000"/>
          <w:sz w:val="28"/>
          <w:szCs w:val="28"/>
        </w:rPr>
        <w:t>с рассрочкой погашения в течение двух лет. Проведена реструктуризация задолженности по ранее предоставленным бюджетным кредитам в сумме 32,8 млн. рублей.</w:t>
      </w:r>
      <w:r w:rsidRPr="00E35756">
        <w:rPr>
          <w:color w:val="000000"/>
          <w:sz w:val="28"/>
          <w:szCs w:val="28"/>
        </w:rPr>
        <w:t xml:space="preserve"> </w:t>
      </w:r>
    </w:p>
    <w:p w:rsidR="00437B34" w:rsidRDefault="00B65B98" w:rsidP="00437B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37B34">
        <w:rPr>
          <w:color w:val="000000"/>
          <w:sz w:val="28"/>
          <w:szCs w:val="28"/>
        </w:rPr>
        <w:t>еобходимо обеспечить возврат кредитных средств в строгом соответствии с графиками.</w:t>
      </w: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</w:p>
    <w:p w:rsidR="00437B34" w:rsidRDefault="00437B34" w:rsidP="00437B34">
      <w:pPr>
        <w:ind w:firstLine="709"/>
        <w:jc w:val="both"/>
        <w:rPr>
          <w:color w:val="000000"/>
          <w:sz w:val="28"/>
          <w:szCs w:val="28"/>
        </w:rPr>
      </w:pPr>
      <w:r w:rsidRPr="00C418F2">
        <w:rPr>
          <w:rFonts w:eastAsia="Calibri"/>
          <w:sz w:val="28"/>
          <w:szCs w:val="28"/>
        </w:rPr>
        <w:t>СЛАЙД</w:t>
      </w:r>
      <w:r>
        <w:rPr>
          <w:color w:val="000000"/>
          <w:sz w:val="28"/>
          <w:szCs w:val="28"/>
        </w:rPr>
        <w:t xml:space="preserve"> </w:t>
      </w:r>
      <w:r w:rsidR="00A562BC">
        <w:rPr>
          <w:color w:val="000000"/>
          <w:sz w:val="28"/>
          <w:szCs w:val="28"/>
        </w:rPr>
        <w:t>5</w:t>
      </w:r>
    </w:p>
    <w:p w:rsidR="00437B34" w:rsidRDefault="00437B34" w:rsidP="00437B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ф</w:t>
      </w:r>
      <w:r w:rsidRPr="00D31C81">
        <w:rPr>
          <w:color w:val="000000"/>
          <w:sz w:val="28"/>
          <w:szCs w:val="28"/>
        </w:rPr>
        <w:t>инансовыми органами края</w:t>
      </w:r>
      <w:r>
        <w:rPr>
          <w:color w:val="000000"/>
          <w:sz w:val="28"/>
          <w:szCs w:val="28"/>
        </w:rPr>
        <w:t>:</w:t>
      </w: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обеспечено формирование</w:t>
      </w:r>
      <w:r w:rsidRPr="006A2776">
        <w:rPr>
          <w:rFonts w:eastAsia="Calibri"/>
          <w:sz w:val="28"/>
          <w:szCs w:val="28"/>
        </w:rPr>
        <w:t xml:space="preserve"> нормативн</w:t>
      </w:r>
      <w:r>
        <w:rPr>
          <w:rFonts w:eastAsia="Calibri"/>
          <w:sz w:val="28"/>
          <w:szCs w:val="28"/>
        </w:rPr>
        <w:t>ой правовой</w:t>
      </w:r>
      <w:r w:rsidRPr="006A2776">
        <w:rPr>
          <w:rFonts w:eastAsia="Calibri"/>
          <w:sz w:val="28"/>
          <w:szCs w:val="28"/>
        </w:rPr>
        <w:t xml:space="preserve"> баз</w:t>
      </w:r>
      <w:r>
        <w:rPr>
          <w:rFonts w:eastAsia="Calibri"/>
          <w:sz w:val="28"/>
          <w:szCs w:val="28"/>
        </w:rPr>
        <w:t>ы</w:t>
      </w:r>
      <w:r w:rsidRPr="006A2776">
        <w:rPr>
          <w:rFonts w:eastAsia="Calibri"/>
          <w:sz w:val="28"/>
          <w:szCs w:val="28"/>
        </w:rPr>
        <w:t xml:space="preserve"> по нормированию в сфере закупок для государственных и муниципальных нужд</w:t>
      </w:r>
      <w:r>
        <w:rPr>
          <w:rFonts w:eastAsia="Calibri"/>
          <w:sz w:val="28"/>
          <w:szCs w:val="28"/>
        </w:rPr>
        <w:t>;</w:t>
      </w:r>
    </w:p>
    <w:p w:rsidR="00437B34" w:rsidRPr="006A2776" w:rsidRDefault="00437B34" w:rsidP="00437B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81CC0">
        <w:rPr>
          <w:color w:val="000000"/>
          <w:sz w:val="28"/>
          <w:szCs w:val="28"/>
        </w:rPr>
        <w:t xml:space="preserve"> </w:t>
      </w:r>
      <w:r w:rsidRPr="008E69C0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ы</w:t>
      </w:r>
      <w:r w:rsidRPr="008E69C0">
        <w:rPr>
          <w:color w:val="000000"/>
          <w:sz w:val="28"/>
          <w:szCs w:val="28"/>
        </w:rPr>
        <w:t xml:space="preserve"> в соответствие </w:t>
      </w:r>
      <w:r w:rsidRPr="00881CC0">
        <w:rPr>
          <w:color w:val="000000"/>
          <w:sz w:val="28"/>
          <w:szCs w:val="28"/>
        </w:rPr>
        <w:t>с требованиями бюджетного законодательства и федерального закона 44-ФЗ</w:t>
      </w:r>
      <w:r w:rsidRPr="008E6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81CC0">
        <w:rPr>
          <w:color w:val="000000"/>
          <w:sz w:val="28"/>
          <w:szCs w:val="28"/>
        </w:rPr>
        <w:t xml:space="preserve">орядки и методики планирования </w:t>
      </w:r>
      <w:r w:rsidR="003F2385">
        <w:rPr>
          <w:color w:val="000000"/>
          <w:sz w:val="28"/>
          <w:szCs w:val="28"/>
        </w:rPr>
        <w:t>расходов</w:t>
      </w:r>
      <w:r>
        <w:rPr>
          <w:color w:val="000000"/>
          <w:sz w:val="28"/>
          <w:szCs w:val="28"/>
        </w:rPr>
        <w:t>;</w:t>
      </w:r>
    </w:p>
    <w:p w:rsidR="00437B34" w:rsidRDefault="00437B34" w:rsidP="00437B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74D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утверждены </w:t>
      </w:r>
      <w:r w:rsidRPr="00D74DDF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ки</w:t>
      </w:r>
      <w:r w:rsidRPr="00D74DDF">
        <w:rPr>
          <w:color w:val="000000"/>
          <w:sz w:val="28"/>
          <w:szCs w:val="28"/>
        </w:rPr>
        <w:t xml:space="preserve"> разработки и утверждения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долгосрочных </w:t>
      </w:r>
      <w:r w:rsidRPr="00D74DDF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ых</w:t>
      </w:r>
      <w:proofErr w:type="gramEnd"/>
      <w:r w:rsidRPr="00D74DDF">
        <w:rPr>
          <w:color w:val="000000"/>
          <w:sz w:val="28"/>
          <w:szCs w:val="28"/>
        </w:rPr>
        <w:t xml:space="preserve"> прогноз</w:t>
      </w:r>
      <w:r>
        <w:rPr>
          <w:color w:val="000000"/>
          <w:sz w:val="28"/>
          <w:szCs w:val="28"/>
        </w:rPr>
        <w:t>ов, в</w:t>
      </w:r>
      <w:r w:rsidRPr="00D74DDF">
        <w:rPr>
          <w:color w:val="000000"/>
          <w:sz w:val="28"/>
          <w:szCs w:val="28"/>
        </w:rPr>
        <w:t xml:space="preserve"> муниципальных районах и городских округах подготовлены проекты бюджетны</w:t>
      </w:r>
      <w:r>
        <w:rPr>
          <w:color w:val="000000"/>
          <w:sz w:val="28"/>
          <w:szCs w:val="28"/>
        </w:rPr>
        <w:t>х прогнозов;</w:t>
      </w:r>
    </w:p>
    <w:p w:rsidR="00437B34" w:rsidRDefault="00437B34" w:rsidP="00437B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завершена работа </w:t>
      </w:r>
      <w:r w:rsidRPr="00D31C81">
        <w:rPr>
          <w:color w:val="000000"/>
          <w:sz w:val="28"/>
          <w:szCs w:val="28"/>
        </w:rPr>
        <w:t>по формированию реестра участников бюджетного процесса, а также юридических лиц, не являющихся участниками бюджетного процесса, в системе "Электронный бюджет"</w:t>
      </w:r>
      <w:r>
        <w:rPr>
          <w:color w:val="000000"/>
          <w:sz w:val="28"/>
          <w:szCs w:val="28"/>
        </w:rPr>
        <w:t>, в</w:t>
      </w:r>
      <w:r w:rsidRPr="00D31C81">
        <w:rPr>
          <w:color w:val="000000"/>
          <w:sz w:val="28"/>
          <w:szCs w:val="28"/>
        </w:rPr>
        <w:t>едомственные перечни государственных и муниципальных услуг и работ размещены в системе и актуализируются по мере необходимости с учетом вносимых изменений</w:t>
      </w:r>
      <w:r>
        <w:rPr>
          <w:color w:val="000000"/>
          <w:sz w:val="28"/>
          <w:szCs w:val="28"/>
        </w:rPr>
        <w:t xml:space="preserve"> в базовые (отраслевые) перечни;</w:t>
      </w: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Несмотря на достигнутые положительные результаты, </w:t>
      </w:r>
      <w:r w:rsidR="00A562BC">
        <w:rPr>
          <w:rFonts w:eastAsia="Calibri"/>
          <w:sz w:val="28"/>
          <w:szCs w:val="28"/>
        </w:rPr>
        <w:t>необходимо обратить внимание на следующие недостатки</w:t>
      </w:r>
      <w:r>
        <w:rPr>
          <w:rFonts w:eastAsia="Calibri"/>
          <w:sz w:val="28"/>
          <w:szCs w:val="28"/>
        </w:rPr>
        <w:t>:</w:t>
      </w: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СЛАЙД </w:t>
      </w:r>
      <w:r w:rsidR="00BF540B">
        <w:rPr>
          <w:rFonts w:eastAsia="Calibri"/>
          <w:sz w:val="28"/>
          <w:szCs w:val="28"/>
        </w:rPr>
        <w:t>6</w:t>
      </w:r>
    </w:p>
    <w:p w:rsidR="00A562BC" w:rsidRPr="00A562BC" w:rsidRDefault="00A562BC" w:rsidP="00A562B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562BC">
        <w:rPr>
          <w:color w:val="000000"/>
          <w:sz w:val="28"/>
          <w:szCs w:val="28"/>
        </w:rPr>
        <w:t>Недоимка в бюджет края по состоянию на 01 января 2017 года составила 984,3 млн. рублей и возросла к 01 января 2016 года на 403,9 млн. рублей.</w:t>
      </w:r>
    </w:p>
    <w:p w:rsidR="00A562BC" w:rsidRPr="00A562BC" w:rsidRDefault="00A562BC" w:rsidP="00A562B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562BC">
        <w:rPr>
          <w:color w:val="000000"/>
          <w:sz w:val="28"/>
          <w:szCs w:val="28"/>
        </w:rPr>
        <w:lastRenderedPageBreak/>
        <w:t xml:space="preserve">Наибольший рост недоимки в бюджет края допустили предприятия городских округов: Хабаровска на 275,3 млн. рублей, Комсомольска-на-Амуре на 35,6 млн. рублей, муниципальных районов: Хабаровского на 51,6 млн. рублей, Ванинского на 42,8 млн. рублей, им. Лазо на 6,1 млн. рублей, Николаевского на 4,4 млн. </w:t>
      </w:r>
      <w:proofErr w:type="gramStart"/>
      <w:r w:rsidRPr="00A562BC">
        <w:rPr>
          <w:color w:val="000000"/>
          <w:sz w:val="28"/>
          <w:szCs w:val="28"/>
        </w:rPr>
        <w:t>рублей,  Верхнебуреинского</w:t>
      </w:r>
      <w:proofErr w:type="gramEnd"/>
      <w:r w:rsidRPr="00A562BC">
        <w:rPr>
          <w:color w:val="000000"/>
          <w:sz w:val="28"/>
          <w:szCs w:val="28"/>
        </w:rPr>
        <w:t xml:space="preserve"> на 3,9 млн. рублей.</w:t>
      </w:r>
    </w:p>
    <w:p w:rsidR="00437B34" w:rsidRDefault="00A562BC" w:rsidP="00A562B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37B34" w:rsidRPr="00A562BC">
        <w:rPr>
          <w:rFonts w:eastAsia="Calibri"/>
          <w:sz w:val="28"/>
          <w:szCs w:val="28"/>
        </w:rPr>
        <w:t xml:space="preserve">. </w:t>
      </w:r>
      <w:r w:rsidR="00437B34" w:rsidRPr="00A562BC">
        <w:rPr>
          <w:color w:val="000000"/>
          <w:sz w:val="28"/>
          <w:szCs w:val="28"/>
        </w:rPr>
        <w:t>Планы мероприятий по росту доходов, оптимизации расходов и совершенствованию долговой</w:t>
      </w:r>
      <w:r w:rsidR="00437B34" w:rsidRPr="00C34E38">
        <w:rPr>
          <w:color w:val="000000"/>
          <w:sz w:val="28"/>
          <w:szCs w:val="28"/>
        </w:rPr>
        <w:t xml:space="preserve"> политики муниципального образования не актуализированы в 8 муниципальных районах края.</w:t>
      </w:r>
    </w:p>
    <w:p w:rsidR="00437B34" w:rsidRDefault="00A562BC" w:rsidP="00437B3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37B34">
        <w:rPr>
          <w:rFonts w:eastAsia="Calibri"/>
          <w:sz w:val="28"/>
          <w:szCs w:val="28"/>
        </w:rPr>
        <w:t xml:space="preserve">. </w:t>
      </w:r>
      <w:r w:rsidR="00437B34">
        <w:rPr>
          <w:rFonts w:eastAsia="Calibri"/>
          <w:bCs/>
          <w:sz w:val="28"/>
          <w:szCs w:val="28"/>
        </w:rPr>
        <w:t>В</w:t>
      </w:r>
      <w:r w:rsidR="00437B34" w:rsidRPr="00895366">
        <w:rPr>
          <w:rFonts w:eastAsia="Calibri"/>
          <w:bCs/>
          <w:sz w:val="28"/>
          <w:szCs w:val="28"/>
        </w:rPr>
        <w:t xml:space="preserve"> Николаевском и Солнечном муниципальных районах</w:t>
      </w:r>
      <w:r w:rsidR="00437B34">
        <w:rPr>
          <w:rFonts w:eastAsia="Calibri"/>
          <w:bCs/>
          <w:sz w:val="28"/>
          <w:szCs w:val="28"/>
        </w:rPr>
        <w:t xml:space="preserve"> не выполнено </w:t>
      </w:r>
      <w:r w:rsidR="00437B34" w:rsidRPr="005D2B72">
        <w:rPr>
          <w:rFonts w:eastAsia="Calibri"/>
          <w:bCs/>
          <w:sz w:val="28"/>
          <w:szCs w:val="28"/>
        </w:rPr>
        <w:t>поручение</w:t>
      </w:r>
      <w:r w:rsidR="00437B34">
        <w:rPr>
          <w:sz w:val="28"/>
        </w:rPr>
        <w:t xml:space="preserve"> о н</w:t>
      </w:r>
      <w:r w:rsidR="00437B34" w:rsidRPr="005D2B72">
        <w:rPr>
          <w:rFonts w:eastAsia="Calibri"/>
          <w:bCs/>
          <w:sz w:val="28"/>
          <w:szCs w:val="28"/>
        </w:rPr>
        <w:t>аправл</w:t>
      </w:r>
      <w:r w:rsidR="00437B34">
        <w:rPr>
          <w:rFonts w:eastAsia="Calibri"/>
          <w:bCs/>
          <w:sz w:val="28"/>
          <w:szCs w:val="28"/>
        </w:rPr>
        <w:t xml:space="preserve">ении дополнительных собственных доходов </w:t>
      </w:r>
      <w:r w:rsidR="00437B34" w:rsidRPr="005D2B72">
        <w:rPr>
          <w:rFonts w:eastAsia="Calibri"/>
          <w:bCs/>
          <w:sz w:val="28"/>
          <w:szCs w:val="28"/>
        </w:rPr>
        <w:t>на замещение муниципальных заимствований, погашение муниципального долга, уменьшение дефицита местного бюджета</w:t>
      </w:r>
      <w:r w:rsidR="00437B34">
        <w:rPr>
          <w:rFonts w:eastAsia="Calibri"/>
          <w:bCs/>
          <w:sz w:val="28"/>
          <w:szCs w:val="28"/>
        </w:rPr>
        <w:t>.</w:t>
      </w:r>
    </w:p>
    <w:p w:rsidR="00437B34" w:rsidRPr="00FE5E13" w:rsidRDefault="00A562BC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37B34" w:rsidRPr="00FE5E13">
        <w:rPr>
          <w:rFonts w:eastAsia="Calibri"/>
          <w:sz w:val="28"/>
          <w:szCs w:val="28"/>
        </w:rPr>
        <w:t xml:space="preserve">. </w:t>
      </w:r>
      <w:r w:rsidR="00437B34">
        <w:rPr>
          <w:rFonts w:eastAsia="Calibri"/>
          <w:sz w:val="28"/>
          <w:szCs w:val="28"/>
        </w:rPr>
        <w:t xml:space="preserve">В 8 муниципальных образованиях края </w:t>
      </w:r>
      <w:r w:rsidR="00437B34">
        <w:rPr>
          <w:sz w:val="28"/>
          <w:szCs w:val="28"/>
        </w:rPr>
        <w:t>не освоены в полном объеме субсидии на капитальное строительство и капитальный ремонт объектов муниципальной собственности, не достигнуты целевые показатели.</w:t>
      </w:r>
    </w:p>
    <w:p w:rsidR="00437B34" w:rsidRPr="00C01C10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 w:rsidRPr="00C01C10">
        <w:rPr>
          <w:rFonts w:eastAsia="Calibri"/>
          <w:sz w:val="28"/>
          <w:szCs w:val="28"/>
        </w:rPr>
        <w:t>Сегодня практически все порядки предоставления субсидий приведены в соответствие с требованиями 999 постановления Правительства РФ, и содержат целевое назначение, условия предоставления субсидий, порядок оценки эффективности использования субсидий и основания и порядок применения мер финансовой ответственности при не</w:t>
      </w:r>
      <w:r>
        <w:rPr>
          <w:rFonts w:eastAsia="Calibri"/>
          <w:sz w:val="28"/>
          <w:szCs w:val="28"/>
        </w:rPr>
        <w:t xml:space="preserve">выполнении условий Соглашений. </w:t>
      </w:r>
      <w:r w:rsidRPr="00C01C10">
        <w:rPr>
          <w:rFonts w:eastAsia="Calibri"/>
          <w:sz w:val="28"/>
          <w:szCs w:val="28"/>
        </w:rPr>
        <w:t>Как правило, субсидия предоставляется на финансовый год и целевые показатели её использования должны быть достигнуты в текущем году.</w:t>
      </w:r>
    </w:p>
    <w:p w:rsidR="00437B34" w:rsidRPr="00C01C10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 w:rsidRPr="00C01C10">
        <w:rPr>
          <w:rFonts w:eastAsia="Calibri"/>
          <w:sz w:val="28"/>
          <w:szCs w:val="28"/>
        </w:rPr>
        <w:t>Если в срок, установленный Соглашением о предоставлении субсидий, нарушения условий их предоставления не будут устранены, субсидии подлежат возврату в краевой бюджет в размере, так же установленном Соглашением. Решения о подтверждении остатков может приниматься только однократно в течение действия Соглашения. То есть, если те районы, которым была подтверждена потребность в остатках, не освоят субсидии и в 2017 году, больше оснований для возврата остатков не будет.</w:t>
      </w:r>
    </w:p>
    <w:p w:rsidR="00437B34" w:rsidRPr="00C01C10" w:rsidRDefault="00B65B98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437B34" w:rsidRPr="00C01C10">
        <w:rPr>
          <w:rFonts w:eastAsia="Calibri"/>
          <w:sz w:val="28"/>
          <w:szCs w:val="28"/>
        </w:rPr>
        <w:t>еобходимо ужесточить контроль за использованием субсидий краевого бюджета.</w:t>
      </w:r>
    </w:p>
    <w:p w:rsidR="00437B34" w:rsidRDefault="00A562BC" w:rsidP="00437B34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437B34" w:rsidRPr="00FE5E13">
        <w:rPr>
          <w:rFonts w:eastAsia="Calibri"/>
          <w:sz w:val="28"/>
          <w:szCs w:val="28"/>
        </w:rPr>
        <w:t>. Сохраняются резервы по повышению качества управления</w:t>
      </w:r>
      <w:r w:rsidR="00437B34">
        <w:rPr>
          <w:color w:val="000000"/>
          <w:sz w:val="28"/>
          <w:szCs w:val="28"/>
        </w:rPr>
        <w:t xml:space="preserve"> муниципальными финансами:</w:t>
      </w:r>
    </w:p>
    <w:p w:rsidR="00437B34" w:rsidRDefault="00437B34" w:rsidP="00437B34">
      <w:pPr>
        <w:ind w:firstLine="709"/>
        <w:jc w:val="both"/>
        <w:rPr>
          <w:color w:val="000000"/>
          <w:sz w:val="28"/>
          <w:szCs w:val="28"/>
        </w:rPr>
      </w:pPr>
    </w:p>
    <w:p w:rsidR="00437B34" w:rsidRDefault="00BF540B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СЛАЙД 7</w:t>
      </w:r>
    </w:p>
    <w:p w:rsidR="00437B34" w:rsidRPr="001E19F7" w:rsidRDefault="00437B34" w:rsidP="00437B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19F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12</w:t>
      </w:r>
      <w:r w:rsidRPr="001E19F7">
        <w:rPr>
          <w:color w:val="000000"/>
          <w:sz w:val="28"/>
          <w:szCs w:val="28"/>
        </w:rPr>
        <w:t xml:space="preserve"> муниципальных образованиях края </w:t>
      </w:r>
      <w:r w:rsidRPr="00E74156">
        <w:rPr>
          <w:rFonts w:eastAsia="Calibri"/>
          <w:bCs/>
          <w:sz w:val="28"/>
          <w:szCs w:val="28"/>
        </w:rPr>
        <w:t>первоначальный план по доходам перевыполнен более, чем на 5 процентов</w:t>
      </w:r>
      <w:r w:rsidRPr="001E19F7">
        <w:rPr>
          <w:color w:val="000000"/>
          <w:sz w:val="28"/>
          <w:szCs w:val="28"/>
        </w:rPr>
        <w:t>.</w:t>
      </w:r>
    </w:p>
    <w:p w:rsidR="00437B34" w:rsidRPr="00CC3AA3" w:rsidRDefault="00437B34" w:rsidP="00437B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CC3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Pr="00CC3AA3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униципальных образованиях края </w:t>
      </w:r>
      <w:r w:rsidRPr="00CC3AA3">
        <w:rPr>
          <w:color w:val="000000"/>
          <w:sz w:val="28"/>
          <w:szCs w:val="28"/>
        </w:rPr>
        <w:t>не проведена ежегодная оценка качества финансового менеджмента всех муниципальных учреждений.</w:t>
      </w:r>
    </w:p>
    <w:p w:rsidR="00437B34" w:rsidRPr="00CC3AA3" w:rsidRDefault="00437B34" w:rsidP="00437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 12</w:t>
      </w:r>
      <w:r w:rsidRPr="00CC3AA3">
        <w:rPr>
          <w:color w:val="000000"/>
          <w:sz w:val="28"/>
          <w:szCs w:val="28"/>
        </w:rPr>
        <w:t xml:space="preserve"> муниципальных образованиях края не в полной мере применяется механизм определения оплаты труда руководителей с учетом результатов их профессиональной деятельности.</w:t>
      </w:r>
    </w:p>
    <w:p w:rsidR="00437B34" w:rsidRDefault="00437B34" w:rsidP="00437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в</w:t>
      </w:r>
      <w:r w:rsidRPr="00CC3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 </w:t>
      </w:r>
      <w:r w:rsidRPr="00CC3AA3">
        <w:rPr>
          <w:color w:val="000000"/>
          <w:sz w:val="28"/>
          <w:szCs w:val="28"/>
        </w:rPr>
        <w:t xml:space="preserve">муниципальных образованиях края не применены Методические рекомендации </w:t>
      </w:r>
      <w:r>
        <w:rPr>
          <w:color w:val="000000"/>
          <w:sz w:val="28"/>
          <w:szCs w:val="28"/>
        </w:rPr>
        <w:t xml:space="preserve">Минфина России </w:t>
      </w:r>
      <w:r w:rsidRPr="00CC3AA3">
        <w:rPr>
          <w:color w:val="000000"/>
          <w:sz w:val="28"/>
          <w:szCs w:val="28"/>
        </w:rPr>
        <w:t>по представлению местных бюджетов и отчетов об их исполнении в доступной для граждан форме</w:t>
      </w:r>
      <w:r>
        <w:rPr>
          <w:color w:val="000000"/>
          <w:sz w:val="28"/>
          <w:szCs w:val="28"/>
        </w:rPr>
        <w:t xml:space="preserve">. При этом </w:t>
      </w:r>
      <w:r w:rsidRPr="00BC7F8A">
        <w:rPr>
          <w:color w:val="000000"/>
          <w:sz w:val="28"/>
          <w:szCs w:val="28"/>
        </w:rPr>
        <w:t>8 муниципальных районов</w:t>
      </w:r>
      <w:r>
        <w:rPr>
          <w:b/>
          <w:bCs/>
        </w:rPr>
        <w:t xml:space="preserve"> </w:t>
      </w:r>
      <w:r w:rsidRPr="00BC7F8A">
        <w:rPr>
          <w:color w:val="000000"/>
          <w:sz w:val="28"/>
          <w:szCs w:val="28"/>
        </w:rPr>
        <w:t xml:space="preserve">вообще не </w:t>
      </w:r>
      <w:r>
        <w:rPr>
          <w:color w:val="000000"/>
          <w:sz w:val="28"/>
          <w:szCs w:val="28"/>
        </w:rPr>
        <w:t>опубликовали</w:t>
      </w:r>
      <w:r w:rsidRPr="00BC7F8A">
        <w:rPr>
          <w:color w:val="000000"/>
          <w:sz w:val="28"/>
          <w:szCs w:val="28"/>
        </w:rPr>
        <w:t xml:space="preserve"> "Бюджет для граждан".</w:t>
      </w:r>
    </w:p>
    <w:p w:rsidR="00437B34" w:rsidRDefault="00437B34" w:rsidP="00437B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7D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7 муниципальных районах </w:t>
      </w:r>
      <w:r w:rsidRPr="00337D3C">
        <w:rPr>
          <w:color w:val="000000"/>
          <w:sz w:val="28"/>
          <w:szCs w:val="28"/>
        </w:rPr>
        <w:t xml:space="preserve">не погашена просроченная </w:t>
      </w:r>
      <w:r>
        <w:rPr>
          <w:color w:val="000000"/>
          <w:sz w:val="28"/>
          <w:szCs w:val="28"/>
        </w:rPr>
        <w:t xml:space="preserve">кредиторская </w:t>
      </w:r>
      <w:r w:rsidRPr="00337D3C">
        <w:rPr>
          <w:color w:val="000000"/>
          <w:sz w:val="28"/>
          <w:szCs w:val="28"/>
        </w:rPr>
        <w:t>задолженность за 2015 год</w:t>
      </w:r>
      <w:r>
        <w:rPr>
          <w:color w:val="000000"/>
          <w:sz w:val="28"/>
          <w:szCs w:val="28"/>
        </w:rPr>
        <w:t xml:space="preserve">, в 10 муниципальных образованиях </w:t>
      </w:r>
      <w:r w:rsidRPr="00337D3C">
        <w:rPr>
          <w:color w:val="000000"/>
          <w:sz w:val="28"/>
          <w:szCs w:val="28"/>
        </w:rPr>
        <w:t>допущен</w:t>
      </w:r>
      <w:r w:rsidRPr="000513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37D3C">
        <w:rPr>
          <w:color w:val="000000"/>
          <w:sz w:val="28"/>
          <w:szCs w:val="28"/>
        </w:rPr>
        <w:t>рир</w:t>
      </w:r>
      <w:r>
        <w:rPr>
          <w:color w:val="000000"/>
          <w:sz w:val="28"/>
          <w:szCs w:val="28"/>
        </w:rPr>
        <w:t>ост кредиторской задолженности 2016 года.</w:t>
      </w:r>
    </w:p>
    <w:p w:rsidR="00437B34" w:rsidRDefault="00437B34" w:rsidP="00437B34">
      <w:pPr>
        <w:ind w:firstLine="708"/>
        <w:jc w:val="both"/>
        <w:rPr>
          <w:color w:val="000000"/>
          <w:sz w:val="28"/>
          <w:szCs w:val="28"/>
        </w:rPr>
      </w:pP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СЛАЙД </w:t>
      </w:r>
      <w:r w:rsidR="00BF540B">
        <w:rPr>
          <w:rFonts w:eastAsia="Calibri"/>
          <w:sz w:val="28"/>
          <w:szCs w:val="28"/>
        </w:rPr>
        <w:t>8</w:t>
      </w:r>
    </w:p>
    <w:p w:rsidR="00437B34" w:rsidRPr="002D4FAC" w:rsidRDefault="00437B34" w:rsidP="00437B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94B1B">
        <w:rPr>
          <w:color w:val="000000"/>
          <w:sz w:val="28"/>
          <w:szCs w:val="28"/>
        </w:rPr>
        <w:t>росроченн</w:t>
      </w:r>
      <w:r>
        <w:rPr>
          <w:color w:val="000000"/>
          <w:sz w:val="28"/>
          <w:szCs w:val="28"/>
        </w:rPr>
        <w:t>ая</w:t>
      </w:r>
      <w:r w:rsidRPr="00B94B1B">
        <w:rPr>
          <w:color w:val="000000"/>
          <w:sz w:val="28"/>
          <w:szCs w:val="28"/>
        </w:rPr>
        <w:t xml:space="preserve"> кредиторск</w:t>
      </w:r>
      <w:r>
        <w:rPr>
          <w:color w:val="000000"/>
          <w:sz w:val="28"/>
          <w:szCs w:val="28"/>
        </w:rPr>
        <w:t>ая</w:t>
      </w:r>
      <w:r w:rsidRPr="00B94B1B">
        <w:rPr>
          <w:color w:val="000000"/>
          <w:sz w:val="28"/>
          <w:szCs w:val="28"/>
        </w:rPr>
        <w:t xml:space="preserve"> задолженност</w:t>
      </w:r>
      <w:r>
        <w:rPr>
          <w:color w:val="000000"/>
          <w:sz w:val="28"/>
          <w:szCs w:val="28"/>
        </w:rPr>
        <w:t xml:space="preserve">ь местных </w:t>
      </w:r>
      <w:proofErr w:type="gramStart"/>
      <w:r>
        <w:rPr>
          <w:color w:val="000000"/>
          <w:sz w:val="28"/>
          <w:szCs w:val="28"/>
        </w:rPr>
        <w:t>бюджетов  увеличилась</w:t>
      </w:r>
      <w:proofErr w:type="gramEnd"/>
      <w:r>
        <w:rPr>
          <w:color w:val="000000"/>
          <w:sz w:val="28"/>
          <w:szCs w:val="28"/>
        </w:rPr>
        <w:t xml:space="preserve"> на </w:t>
      </w:r>
      <w:r w:rsidRPr="00B94B1B">
        <w:rPr>
          <w:color w:val="000000"/>
          <w:sz w:val="28"/>
          <w:szCs w:val="28"/>
        </w:rPr>
        <w:t>135,</w:t>
      </w:r>
      <w:r>
        <w:rPr>
          <w:color w:val="000000"/>
          <w:sz w:val="28"/>
          <w:szCs w:val="28"/>
        </w:rPr>
        <w:t>0</w:t>
      </w:r>
      <w:r w:rsidRPr="00B94B1B">
        <w:rPr>
          <w:color w:val="000000"/>
          <w:sz w:val="28"/>
          <w:szCs w:val="28"/>
        </w:rPr>
        <w:t xml:space="preserve"> </w:t>
      </w:r>
      <w:proofErr w:type="spellStart"/>
      <w:r w:rsidRPr="00B94B1B">
        <w:rPr>
          <w:color w:val="000000"/>
          <w:sz w:val="28"/>
          <w:szCs w:val="28"/>
        </w:rPr>
        <w:t>млн.рублей</w:t>
      </w:r>
      <w:proofErr w:type="spellEnd"/>
      <w:r w:rsidRPr="002D4FAC">
        <w:rPr>
          <w:color w:val="000000"/>
          <w:sz w:val="28"/>
          <w:szCs w:val="28"/>
        </w:rPr>
        <w:t xml:space="preserve"> или в 1,9 раза.</w:t>
      </w:r>
    </w:p>
    <w:p w:rsidR="00437B34" w:rsidRDefault="00437B34" w:rsidP="00437B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Прирост допущен </w:t>
      </w:r>
      <w:r w:rsidRPr="009D1007">
        <w:rPr>
          <w:color w:val="000000"/>
          <w:sz w:val="28"/>
          <w:szCs w:val="28"/>
        </w:rPr>
        <w:t>городск</w:t>
      </w:r>
      <w:r>
        <w:rPr>
          <w:color w:val="000000"/>
          <w:sz w:val="28"/>
          <w:szCs w:val="28"/>
        </w:rPr>
        <w:t>им</w:t>
      </w:r>
      <w:r w:rsidRPr="009D1007">
        <w:rPr>
          <w:color w:val="000000"/>
          <w:sz w:val="28"/>
          <w:szCs w:val="28"/>
        </w:rPr>
        <w:t xml:space="preserve"> </w:t>
      </w:r>
      <w:proofErr w:type="gramStart"/>
      <w:r w:rsidRPr="009D1007">
        <w:rPr>
          <w:color w:val="000000"/>
          <w:sz w:val="28"/>
          <w:szCs w:val="28"/>
        </w:rPr>
        <w:t>округ</w:t>
      </w:r>
      <w:r>
        <w:rPr>
          <w:color w:val="000000"/>
          <w:sz w:val="28"/>
          <w:szCs w:val="28"/>
        </w:rPr>
        <w:t xml:space="preserve">ом </w:t>
      </w:r>
      <w:r w:rsidRPr="009D1007">
        <w:rPr>
          <w:color w:val="000000"/>
          <w:sz w:val="28"/>
          <w:szCs w:val="28"/>
        </w:rPr>
        <w:t xml:space="preserve"> "</w:t>
      </w:r>
      <w:proofErr w:type="gramEnd"/>
      <w:r>
        <w:rPr>
          <w:color w:val="000000"/>
          <w:sz w:val="28"/>
          <w:szCs w:val="28"/>
        </w:rPr>
        <w:t>Г</w:t>
      </w:r>
      <w:r w:rsidRPr="009D1007">
        <w:rPr>
          <w:color w:val="000000"/>
          <w:sz w:val="28"/>
          <w:szCs w:val="28"/>
        </w:rPr>
        <w:t>ород Комсомольск-на-Амуре" (</w:t>
      </w:r>
      <w:r>
        <w:rPr>
          <w:color w:val="000000"/>
          <w:sz w:val="28"/>
          <w:szCs w:val="28"/>
        </w:rPr>
        <w:t>+49,9</w:t>
      </w:r>
      <w:r w:rsidRPr="009D1007">
        <w:rPr>
          <w:color w:val="000000"/>
          <w:sz w:val="28"/>
          <w:szCs w:val="28"/>
        </w:rPr>
        <w:t xml:space="preserve"> </w:t>
      </w:r>
      <w:proofErr w:type="spellStart"/>
      <w:r w:rsidRPr="009D1007">
        <w:rPr>
          <w:color w:val="000000"/>
          <w:sz w:val="28"/>
          <w:szCs w:val="28"/>
        </w:rPr>
        <w:t>млн.рублей</w:t>
      </w:r>
      <w:proofErr w:type="spellEnd"/>
      <w:r w:rsidRPr="009D1007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муниципальными районами: </w:t>
      </w:r>
      <w:r w:rsidRPr="009D1007">
        <w:rPr>
          <w:color w:val="000000"/>
          <w:sz w:val="28"/>
          <w:szCs w:val="28"/>
        </w:rPr>
        <w:t>Николаевски</w:t>
      </w:r>
      <w:r>
        <w:rPr>
          <w:color w:val="000000"/>
          <w:sz w:val="28"/>
          <w:szCs w:val="28"/>
        </w:rPr>
        <w:t xml:space="preserve">м </w:t>
      </w:r>
      <w:r w:rsidRPr="009D100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+57,4</w:t>
      </w:r>
      <w:r w:rsidRPr="009D1007">
        <w:rPr>
          <w:color w:val="000000"/>
          <w:sz w:val="28"/>
          <w:szCs w:val="28"/>
        </w:rPr>
        <w:t xml:space="preserve"> </w:t>
      </w:r>
      <w:proofErr w:type="spellStart"/>
      <w:r w:rsidRPr="009D1007">
        <w:rPr>
          <w:color w:val="000000"/>
          <w:sz w:val="28"/>
          <w:szCs w:val="28"/>
        </w:rPr>
        <w:t>млн.рублей</w:t>
      </w:r>
      <w:proofErr w:type="spellEnd"/>
      <w:r w:rsidRPr="009D1007"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Ванинским</w:t>
      </w:r>
      <w:proofErr w:type="spellEnd"/>
      <w:r>
        <w:rPr>
          <w:color w:val="000000"/>
          <w:sz w:val="28"/>
          <w:szCs w:val="28"/>
        </w:rPr>
        <w:t xml:space="preserve"> (+10,1 </w:t>
      </w:r>
      <w:proofErr w:type="spellStart"/>
      <w:r>
        <w:rPr>
          <w:color w:val="000000"/>
          <w:sz w:val="28"/>
          <w:szCs w:val="28"/>
        </w:rPr>
        <w:t>млн.рублей</w:t>
      </w:r>
      <w:proofErr w:type="spellEnd"/>
      <w:r>
        <w:rPr>
          <w:color w:val="000000"/>
          <w:sz w:val="28"/>
          <w:szCs w:val="28"/>
        </w:rPr>
        <w:t xml:space="preserve">), </w:t>
      </w:r>
      <w:r w:rsidRPr="009D1007">
        <w:rPr>
          <w:color w:val="000000"/>
          <w:sz w:val="28"/>
          <w:szCs w:val="28"/>
        </w:rPr>
        <w:t>Комсомольски</w:t>
      </w:r>
      <w:r>
        <w:rPr>
          <w:color w:val="000000"/>
          <w:sz w:val="28"/>
          <w:szCs w:val="28"/>
        </w:rPr>
        <w:t>м (+19,1</w:t>
      </w:r>
      <w:r w:rsidRPr="009D1007">
        <w:rPr>
          <w:color w:val="000000"/>
          <w:sz w:val="28"/>
          <w:szCs w:val="28"/>
        </w:rPr>
        <w:t xml:space="preserve"> </w:t>
      </w:r>
      <w:proofErr w:type="spellStart"/>
      <w:r w:rsidRPr="009D1007">
        <w:rPr>
          <w:color w:val="000000"/>
          <w:sz w:val="28"/>
          <w:szCs w:val="28"/>
        </w:rPr>
        <w:t>млн.рублей</w:t>
      </w:r>
      <w:proofErr w:type="spellEnd"/>
      <w:r w:rsidRPr="009D100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имени Лазо (+86,1 </w:t>
      </w:r>
      <w:proofErr w:type="spellStart"/>
      <w:r>
        <w:rPr>
          <w:color w:val="000000"/>
          <w:sz w:val="28"/>
          <w:szCs w:val="28"/>
        </w:rPr>
        <w:t>млн.рублей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437B34" w:rsidRDefault="00437B34" w:rsidP="00437B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причины:</w:t>
      </w:r>
    </w:p>
    <w:p w:rsidR="00437B34" w:rsidRDefault="00437B34" w:rsidP="00437B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расходных обязательств без реальных источников;</w:t>
      </w:r>
    </w:p>
    <w:p w:rsidR="00437B34" w:rsidRPr="00B65B98" w:rsidRDefault="00437B34" w:rsidP="00B65B98">
      <w:pPr>
        <w:ind w:firstLine="709"/>
        <w:jc w:val="both"/>
        <w:rPr>
          <w:color w:val="000000"/>
          <w:sz w:val="28"/>
          <w:szCs w:val="28"/>
        </w:rPr>
      </w:pPr>
      <w:r w:rsidRPr="00B65B98">
        <w:rPr>
          <w:color w:val="000000"/>
          <w:sz w:val="28"/>
          <w:szCs w:val="28"/>
        </w:rPr>
        <w:t>- необоснованное завышение плана доходов местных бюджетов, что привело к невозможности их исполнения в полном объеме.</w:t>
      </w:r>
    </w:p>
    <w:p w:rsidR="00B65B98" w:rsidRPr="00B65B98" w:rsidRDefault="00B65B98" w:rsidP="00B65B98">
      <w:pPr>
        <w:ind w:firstLine="709"/>
        <w:jc w:val="both"/>
        <w:rPr>
          <w:color w:val="000000"/>
          <w:sz w:val="28"/>
          <w:szCs w:val="28"/>
        </w:rPr>
      </w:pPr>
      <w:r w:rsidRPr="00B65B98">
        <w:rPr>
          <w:color w:val="000000"/>
          <w:sz w:val="28"/>
          <w:szCs w:val="28"/>
        </w:rPr>
        <w:t>Как следствие, возникновение п</w:t>
      </w:r>
      <w:r w:rsidRPr="00B65B98">
        <w:rPr>
          <w:sz w:val="28"/>
          <w:szCs w:val="28"/>
        </w:rPr>
        <w:t>роблем сбалансированности местных бюджетов в течение года, которые стремятся решать за счет обращений за дополнительной финансовой помощью в краевой бюджет. В прошлом году от муниципальных образований края поступило 176 обращений на общую сумму 6,3 млрд. рублей.</w:t>
      </w:r>
    </w:p>
    <w:p w:rsidR="00437B34" w:rsidRPr="00B65B98" w:rsidRDefault="00B65B98" w:rsidP="00B65B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37B34" w:rsidRPr="00B65B98">
        <w:rPr>
          <w:color w:val="000000"/>
          <w:sz w:val="28"/>
          <w:szCs w:val="28"/>
        </w:rPr>
        <w:t>еобходимо о</w:t>
      </w:r>
      <w:r w:rsidR="00437B34" w:rsidRPr="00B65B98">
        <w:rPr>
          <w:rFonts w:eastAsia="Calibri"/>
          <w:sz w:val="28"/>
          <w:szCs w:val="28"/>
        </w:rPr>
        <w:t xml:space="preserve">беспечить погашение </w:t>
      </w:r>
      <w:r w:rsidRPr="00B65B98">
        <w:rPr>
          <w:color w:val="000000"/>
          <w:sz w:val="28"/>
          <w:szCs w:val="28"/>
        </w:rPr>
        <w:t>в полном объеме</w:t>
      </w:r>
      <w:r w:rsidRPr="00B65B98">
        <w:rPr>
          <w:rFonts w:eastAsia="Calibri"/>
          <w:sz w:val="28"/>
          <w:szCs w:val="28"/>
        </w:rPr>
        <w:t xml:space="preserve"> </w:t>
      </w:r>
      <w:r w:rsidR="00437B34" w:rsidRPr="00B65B98">
        <w:rPr>
          <w:rFonts w:eastAsia="Calibri"/>
          <w:sz w:val="28"/>
          <w:szCs w:val="28"/>
        </w:rPr>
        <w:t>просроченной кредиторской задолженности</w:t>
      </w:r>
      <w:r w:rsidR="00437B34" w:rsidRPr="00B65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обязательствам предыдущих периодов и не допускать образования задолженности по обязательствам 2017 года</w:t>
      </w:r>
      <w:r w:rsidR="00437B34" w:rsidRPr="00B65B98">
        <w:rPr>
          <w:color w:val="000000"/>
          <w:sz w:val="28"/>
          <w:szCs w:val="28"/>
        </w:rPr>
        <w:t>.</w:t>
      </w:r>
    </w:p>
    <w:p w:rsidR="00B65B98" w:rsidRPr="00B65B98" w:rsidRDefault="00B65B98" w:rsidP="00B65B98">
      <w:pPr>
        <w:ind w:firstLine="709"/>
        <w:jc w:val="both"/>
        <w:rPr>
          <w:rFonts w:eastAsia="Calibri"/>
          <w:sz w:val="28"/>
          <w:szCs w:val="28"/>
        </w:rPr>
      </w:pPr>
    </w:p>
    <w:p w:rsidR="00437B34" w:rsidRPr="00B65B98" w:rsidRDefault="00437B34" w:rsidP="00B65B98">
      <w:pPr>
        <w:ind w:firstLine="709"/>
        <w:jc w:val="both"/>
        <w:rPr>
          <w:rFonts w:eastAsia="Calibri"/>
          <w:sz w:val="28"/>
          <w:szCs w:val="28"/>
        </w:rPr>
      </w:pPr>
      <w:r w:rsidRPr="00B65B98">
        <w:rPr>
          <w:rFonts w:eastAsia="Calibri"/>
          <w:sz w:val="28"/>
          <w:szCs w:val="28"/>
        </w:rPr>
        <w:t xml:space="preserve">СЛАЙД </w:t>
      </w:r>
      <w:r w:rsidR="00BF540B">
        <w:rPr>
          <w:rFonts w:eastAsia="Calibri"/>
          <w:sz w:val="28"/>
          <w:szCs w:val="28"/>
        </w:rPr>
        <w:t>9</w:t>
      </w:r>
    </w:p>
    <w:p w:rsidR="00437B34" w:rsidRDefault="00437B34" w:rsidP="00B65B98">
      <w:pPr>
        <w:ind w:firstLine="709"/>
        <w:jc w:val="both"/>
        <w:rPr>
          <w:rFonts w:eastAsia="Calibri"/>
          <w:sz w:val="28"/>
          <w:szCs w:val="28"/>
        </w:rPr>
      </w:pPr>
      <w:r w:rsidRPr="00B65B98">
        <w:rPr>
          <w:rFonts w:eastAsia="Calibri"/>
          <w:sz w:val="28"/>
          <w:szCs w:val="28"/>
        </w:rPr>
        <w:t>Параметры консолидированного</w:t>
      </w:r>
      <w:r>
        <w:rPr>
          <w:rFonts w:eastAsia="Calibri"/>
          <w:sz w:val="28"/>
          <w:szCs w:val="28"/>
        </w:rPr>
        <w:t xml:space="preserve"> бюджета края на 2017 год определены с учетом приоритетных </w:t>
      </w:r>
      <w:r w:rsidRPr="00CC5D6E">
        <w:rPr>
          <w:rFonts w:eastAsia="Calibri"/>
          <w:sz w:val="28"/>
          <w:szCs w:val="28"/>
        </w:rPr>
        <w:t>задач, поставленных Президентом Российской Федерации и Правительством края</w:t>
      </w:r>
      <w:r>
        <w:rPr>
          <w:rFonts w:eastAsia="Calibri"/>
          <w:sz w:val="28"/>
          <w:szCs w:val="28"/>
        </w:rPr>
        <w:t>.</w:t>
      </w:r>
      <w:r w:rsidRPr="00CC5D6E">
        <w:rPr>
          <w:rFonts w:eastAsia="Calibri"/>
          <w:sz w:val="28"/>
          <w:szCs w:val="28"/>
        </w:rPr>
        <w:t xml:space="preserve"> </w:t>
      </w:r>
    </w:p>
    <w:p w:rsidR="00437B34" w:rsidRDefault="003F2385" w:rsidP="00437B3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437B34">
        <w:rPr>
          <w:rFonts w:eastAsia="Calibri"/>
          <w:sz w:val="28"/>
          <w:szCs w:val="28"/>
        </w:rPr>
        <w:t xml:space="preserve">риоритеты едины для всех уровней бюджета. В краевом бюджете расходы на их выполнение предусмотрены в полном объеме. В муниципалитетах ситуация иная. </w:t>
      </w:r>
      <w:r w:rsidR="00437B34">
        <w:rPr>
          <w:sz w:val="28"/>
          <w:szCs w:val="28"/>
        </w:rPr>
        <w:t xml:space="preserve">При формировании местных бюджетов на 2017 год </w:t>
      </w:r>
      <w:r w:rsidR="00437B34" w:rsidRPr="00B95733">
        <w:rPr>
          <w:sz w:val="28"/>
          <w:szCs w:val="28"/>
        </w:rPr>
        <w:t>недостаток</w:t>
      </w:r>
      <w:r w:rsidR="00437B34" w:rsidRPr="00330DE7">
        <w:rPr>
          <w:sz w:val="28"/>
          <w:szCs w:val="28"/>
        </w:rPr>
        <w:t xml:space="preserve"> </w:t>
      </w:r>
      <w:r w:rsidR="00437B34">
        <w:rPr>
          <w:sz w:val="28"/>
          <w:szCs w:val="28"/>
        </w:rPr>
        <w:t xml:space="preserve">средств </w:t>
      </w:r>
      <w:r w:rsidR="00437B34" w:rsidRPr="00330DE7">
        <w:rPr>
          <w:sz w:val="28"/>
          <w:szCs w:val="28"/>
        </w:rPr>
        <w:t>фонд</w:t>
      </w:r>
      <w:r w:rsidR="00437B34">
        <w:rPr>
          <w:sz w:val="28"/>
          <w:szCs w:val="28"/>
        </w:rPr>
        <w:t>а</w:t>
      </w:r>
      <w:r w:rsidR="00437B34" w:rsidRPr="00330DE7">
        <w:rPr>
          <w:sz w:val="28"/>
          <w:szCs w:val="28"/>
        </w:rPr>
        <w:t xml:space="preserve"> оплаты труда </w:t>
      </w:r>
      <w:r>
        <w:rPr>
          <w:sz w:val="28"/>
          <w:szCs w:val="28"/>
        </w:rPr>
        <w:t xml:space="preserve">- </w:t>
      </w:r>
      <w:r w:rsidR="00437B34" w:rsidRPr="00B95733">
        <w:rPr>
          <w:sz w:val="28"/>
          <w:szCs w:val="28"/>
        </w:rPr>
        <w:t xml:space="preserve">401,4 млн. руб., </w:t>
      </w:r>
      <w:r w:rsidR="00437B34">
        <w:rPr>
          <w:sz w:val="28"/>
          <w:szCs w:val="28"/>
        </w:rPr>
        <w:t>из них</w:t>
      </w:r>
      <w:r w:rsidR="00437B34" w:rsidRPr="00B95733">
        <w:rPr>
          <w:sz w:val="28"/>
          <w:szCs w:val="28"/>
        </w:rPr>
        <w:t xml:space="preserve"> на указы 182,7 млн. руб.</w:t>
      </w:r>
    </w:p>
    <w:p w:rsidR="00437B34" w:rsidRDefault="00437B34" w:rsidP="00437B34">
      <w:pPr>
        <w:ind w:firstLine="709"/>
        <w:jc w:val="both"/>
        <w:rPr>
          <w:sz w:val="28"/>
          <w:szCs w:val="28"/>
        </w:rPr>
      </w:pPr>
    </w:p>
    <w:p w:rsidR="00437B34" w:rsidRDefault="00437B34" w:rsidP="004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BF540B">
        <w:rPr>
          <w:sz w:val="28"/>
          <w:szCs w:val="28"/>
        </w:rPr>
        <w:t>10</w:t>
      </w:r>
    </w:p>
    <w:p w:rsidR="00437B34" w:rsidRPr="00B95733" w:rsidRDefault="00437B34" w:rsidP="00437B34">
      <w:pPr>
        <w:ind w:firstLine="709"/>
        <w:jc w:val="both"/>
        <w:rPr>
          <w:sz w:val="28"/>
          <w:szCs w:val="28"/>
        </w:rPr>
      </w:pPr>
      <w:r w:rsidRPr="00B95733">
        <w:rPr>
          <w:sz w:val="28"/>
          <w:szCs w:val="28"/>
        </w:rPr>
        <w:t>Потребность в финансовых ресурсах на реализацию указов Президента Российской Федерации в части повышения оплаты труда отдельных категорий работников составляет в консолидированн</w:t>
      </w:r>
      <w:r>
        <w:rPr>
          <w:sz w:val="28"/>
          <w:szCs w:val="28"/>
        </w:rPr>
        <w:t>ом бюджете края на 2017 год – 6,4</w:t>
      </w:r>
      <w:r w:rsidRPr="00B95733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B95733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8B379D">
        <w:rPr>
          <w:sz w:val="28"/>
          <w:szCs w:val="28"/>
        </w:rPr>
        <w:t>из них муниципальны</w:t>
      </w:r>
      <w:r>
        <w:rPr>
          <w:sz w:val="28"/>
          <w:szCs w:val="28"/>
        </w:rPr>
        <w:t>е</w:t>
      </w:r>
      <w:r w:rsidRPr="008B379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ы</w:t>
      </w:r>
      <w:r w:rsidRPr="008B379D">
        <w:rPr>
          <w:sz w:val="28"/>
          <w:szCs w:val="28"/>
        </w:rPr>
        <w:t xml:space="preserve"> – 838,5 млн. рублей</w:t>
      </w:r>
      <w:r w:rsidRPr="00B95733">
        <w:rPr>
          <w:sz w:val="28"/>
          <w:szCs w:val="28"/>
        </w:rPr>
        <w:t xml:space="preserve">.  Субсидия </w:t>
      </w:r>
      <w:r w:rsidRPr="00B95733">
        <w:rPr>
          <w:sz w:val="28"/>
          <w:szCs w:val="28"/>
        </w:rPr>
        <w:lastRenderedPageBreak/>
        <w:t>из краевого бюджета бюджетам муниципальных образований края – 404,1 млн. рублей.</w:t>
      </w:r>
    </w:p>
    <w:p w:rsidR="00437B34" w:rsidRDefault="00437B34" w:rsidP="00437B34">
      <w:pPr>
        <w:ind w:firstLine="709"/>
        <w:jc w:val="both"/>
        <w:rPr>
          <w:sz w:val="28"/>
          <w:szCs w:val="28"/>
        </w:rPr>
      </w:pPr>
      <w:r w:rsidRPr="00B95733">
        <w:rPr>
          <w:sz w:val="28"/>
          <w:szCs w:val="28"/>
        </w:rPr>
        <w:t xml:space="preserve">Таким образом, рост </w:t>
      </w:r>
      <w:r>
        <w:rPr>
          <w:sz w:val="28"/>
          <w:szCs w:val="28"/>
        </w:rPr>
        <w:t xml:space="preserve">потребности </w:t>
      </w:r>
      <w:r w:rsidRPr="00B95733">
        <w:rPr>
          <w:sz w:val="28"/>
          <w:szCs w:val="28"/>
        </w:rPr>
        <w:t xml:space="preserve">на указы </w:t>
      </w:r>
      <w:r>
        <w:rPr>
          <w:sz w:val="28"/>
          <w:szCs w:val="28"/>
        </w:rPr>
        <w:t xml:space="preserve">в консолидированном бюджете - 1,1 </w:t>
      </w:r>
      <w:r w:rsidRPr="00B95733">
        <w:rPr>
          <w:sz w:val="28"/>
          <w:szCs w:val="28"/>
        </w:rPr>
        <w:t>мл</w:t>
      </w:r>
      <w:r>
        <w:rPr>
          <w:sz w:val="28"/>
          <w:szCs w:val="28"/>
        </w:rPr>
        <w:t>рд</w:t>
      </w:r>
      <w:r w:rsidRPr="00B95733">
        <w:rPr>
          <w:sz w:val="28"/>
          <w:szCs w:val="28"/>
        </w:rPr>
        <w:t>. руб</w:t>
      </w:r>
      <w:r>
        <w:rPr>
          <w:sz w:val="28"/>
          <w:szCs w:val="28"/>
        </w:rPr>
        <w:t xml:space="preserve">., из </w:t>
      </w:r>
      <w:r w:rsidRPr="008B379D">
        <w:rPr>
          <w:sz w:val="28"/>
          <w:szCs w:val="28"/>
        </w:rPr>
        <w:t xml:space="preserve">них в муниципальных бюджетах – 323,9 млн. рублей.  </w:t>
      </w: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 w:rsidRPr="00B95733">
        <w:rPr>
          <w:sz w:val="28"/>
          <w:szCs w:val="28"/>
        </w:rPr>
        <w:t xml:space="preserve">Вместе с тем, по </w:t>
      </w:r>
      <w:r>
        <w:rPr>
          <w:sz w:val="28"/>
          <w:szCs w:val="28"/>
        </w:rPr>
        <w:t xml:space="preserve">представленной </w:t>
      </w:r>
      <w:r w:rsidR="003F2385">
        <w:rPr>
          <w:sz w:val="28"/>
          <w:szCs w:val="28"/>
        </w:rPr>
        <w:t>местными администрациями</w:t>
      </w:r>
      <w:r>
        <w:rPr>
          <w:sz w:val="28"/>
          <w:szCs w:val="28"/>
        </w:rPr>
        <w:t xml:space="preserve"> информации, р</w:t>
      </w:r>
      <w:r w:rsidRPr="00B95733">
        <w:rPr>
          <w:sz w:val="28"/>
          <w:szCs w:val="28"/>
        </w:rPr>
        <w:t>ост фондов оплаты труда за счет средс</w:t>
      </w:r>
      <w:r>
        <w:rPr>
          <w:sz w:val="28"/>
          <w:szCs w:val="28"/>
        </w:rPr>
        <w:t>тв местных бюджетов на 2017 год</w:t>
      </w:r>
      <w:r w:rsidRPr="00B95733">
        <w:rPr>
          <w:sz w:val="28"/>
          <w:szCs w:val="28"/>
        </w:rPr>
        <w:t xml:space="preserve"> составляет 642,6 млн. руб.</w:t>
      </w:r>
      <w:r>
        <w:rPr>
          <w:sz w:val="28"/>
          <w:szCs w:val="28"/>
        </w:rPr>
        <w:t xml:space="preserve">  </w:t>
      </w: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BF540B">
        <w:rPr>
          <w:sz w:val="28"/>
          <w:szCs w:val="28"/>
        </w:rPr>
        <w:t>11</w:t>
      </w: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</w:t>
      </w:r>
      <w:r w:rsidRPr="00B95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 в сумме </w:t>
      </w:r>
      <w:r w:rsidRPr="00B95733">
        <w:rPr>
          <w:sz w:val="28"/>
          <w:szCs w:val="28"/>
        </w:rPr>
        <w:t>318,7 млн. руб. не связан с решением приоритетных задач.</w:t>
      </w: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причины такого роста? З</w:t>
      </w:r>
      <w:r w:rsidRPr="00B95733">
        <w:rPr>
          <w:sz w:val="28"/>
          <w:szCs w:val="28"/>
        </w:rPr>
        <w:t>а счет введения новых штатных единиц (г. Комсомольск-на Амуре, Николаевский, Амурский, Верхнебуреинский, Вяземский, Охотский районы), выплаты компенсаций за неиспользуемый отпуск (г. Комсомольск-на Амуре, Николаевский, Верхнебуреинский районы), повышения оплаты труда аппарату управления (Николаевский, Ванинский, Верхнебуреинский районы), выплаты премий аппара</w:t>
      </w:r>
      <w:r>
        <w:rPr>
          <w:sz w:val="28"/>
          <w:szCs w:val="28"/>
        </w:rPr>
        <w:t>ту управления (Амурский район),</w:t>
      </w: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7B34" w:rsidRDefault="00BF540B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12</w:t>
      </w:r>
    </w:p>
    <w:p w:rsidR="00437B34" w:rsidRPr="00B95733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 w:rsidRPr="00B95733">
        <w:rPr>
          <w:sz w:val="28"/>
          <w:szCs w:val="28"/>
        </w:rPr>
        <w:t>перевода муниципального предприятия в автономное учреждение (Аяно-Майский район), образования централизованных бухгалтерий и хозяйственных учреждений (Ванинский, Верхнебуреинский, Нанайский, имени П. Осипенко, Солнечный районы), реорганизации аппарата управления (Хабаровский +12 млн. руб.!).</w:t>
      </w:r>
    </w:p>
    <w:p w:rsidR="00437B34" w:rsidRDefault="00437B34" w:rsidP="00437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733">
        <w:rPr>
          <w:sz w:val="28"/>
          <w:szCs w:val="28"/>
        </w:rPr>
        <w:t>В соответствии с данными статистического наблюдения имеются факты высокой численности заместителей руководителя в учреждениях культуры</w:t>
      </w:r>
      <w:r>
        <w:rPr>
          <w:sz w:val="28"/>
          <w:szCs w:val="28"/>
        </w:rPr>
        <w:t>: от 13 до 20 процентов от общей численности работников, при среднекраевом значении – до 10 процентов</w:t>
      </w:r>
      <w:r w:rsidRPr="00B9573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г. </w:t>
      </w:r>
      <w:r w:rsidRPr="00B95733">
        <w:rPr>
          <w:sz w:val="28"/>
          <w:szCs w:val="28"/>
        </w:rPr>
        <w:t>Хабаровск, в Аяно-Майском, Верхнебуреинском районах -13%, в Ульчском - 14%, в Солнечном -20 %, в учреждениях спорта Советско-Гаванского района -14 %).</w:t>
      </w: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733">
        <w:rPr>
          <w:sz w:val="28"/>
          <w:szCs w:val="28"/>
        </w:rPr>
        <w:t xml:space="preserve">семи муниципальными образованиями </w:t>
      </w:r>
      <w:r>
        <w:rPr>
          <w:sz w:val="28"/>
          <w:szCs w:val="28"/>
        </w:rPr>
        <w:t xml:space="preserve">необоснованно </w:t>
      </w:r>
      <w:r w:rsidRPr="00B95733">
        <w:rPr>
          <w:sz w:val="28"/>
          <w:szCs w:val="28"/>
        </w:rPr>
        <w:t xml:space="preserve">увеличен фонд оплаты труда за счет </w:t>
      </w:r>
      <w:r>
        <w:rPr>
          <w:sz w:val="28"/>
          <w:szCs w:val="28"/>
        </w:rPr>
        <w:t>роста</w:t>
      </w:r>
      <w:r w:rsidRPr="00B95733">
        <w:rPr>
          <w:sz w:val="28"/>
          <w:szCs w:val="28"/>
        </w:rPr>
        <w:t xml:space="preserve"> МРОТ и МЗП. Необходимо иметь в виду, что финансирование </w:t>
      </w:r>
      <w:r>
        <w:rPr>
          <w:sz w:val="28"/>
          <w:szCs w:val="28"/>
        </w:rPr>
        <w:t xml:space="preserve">этих </w:t>
      </w:r>
      <w:r w:rsidRPr="00B95733">
        <w:rPr>
          <w:sz w:val="28"/>
          <w:szCs w:val="28"/>
        </w:rPr>
        <w:t>расходов след</w:t>
      </w:r>
      <w:r>
        <w:rPr>
          <w:sz w:val="28"/>
          <w:szCs w:val="28"/>
        </w:rPr>
        <w:t>ует</w:t>
      </w:r>
      <w:r w:rsidRPr="00B95733">
        <w:rPr>
          <w:sz w:val="28"/>
          <w:szCs w:val="28"/>
        </w:rPr>
        <w:t xml:space="preserve"> производить за счет перераспределения существующего фонда оплаты труда.</w:t>
      </w: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каждой из этих причин необходимо работать, чтобы </w:t>
      </w:r>
      <w:r w:rsidRPr="00B95733">
        <w:rPr>
          <w:sz w:val="28"/>
          <w:szCs w:val="28"/>
        </w:rPr>
        <w:t xml:space="preserve">пересмотреть муниципальные бюджеты для безоговорочного выполнения указов. </w:t>
      </w:r>
      <w:r>
        <w:rPr>
          <w:sz w:val="28"/>
          <w:szCs w:val="28"/>
        </w:rPr>
        <w:t>Дополнительным р</w:t>
      </w:r>
      <w:r w:rsidRPr="00B95733">
        <w:rPr>
          <w:sz w:val="28"/>
          <w:szCs w:val="28"/>
        </w:rPr>
        <w:t>езервом для этого могут послужить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B95733">
        <w:rPr>
          <w:sz w:val="28"/>
          <w:szCs w:val="28"/>
        </w:rPr>
        <w:t>непервооочередные</w:t>
      </w:r>
      <w:proofErr w:type="spellEnd"/>
      <w:r w:rsidRPr="00B95733">
        <w:rPr>
          <w:sz w:val="28"/>
          <w:szCs w:val="28"/>
        </w:rPr>
        <w:t xml:space="preserve">  расходы</w:t>
      </w:r>
      <w:proofErr w:type="gramEnd"/>
      <w:r>
        <w:rPr>
          <w:sz w:val="28"/>
          <w:szCs w:val="28"/>
        </w:rPr>
        <w:t xml:space="preserve"> </w:t>
      </w:r>
      <w:r w:rsidRPr="00B95733">
        <w:rPr>
          <w:i/>
          <w:sz w:val="28"/>
          <w:szCs w:val="28"/>
        </w:rPr>
        <w:t>(капитальные вложения, приобретение, капи</w:t>
      </w:r>
      <w:r>
        <w:rPr>
          <w:i/>
          <w:sz w:val="28"/>
          <w:szCs w:val="28"/>
        </w:rPr>
        <w:t>тальный и текущий ремонт,</w:t>
      </w:r>
      <w:r w:rsidRPr="00B95733">
        <w:rPr>
          <w:i/>
          <w:sz w:val="28"/>
          <w:szCs w:val="28"/>
        </w:rPr>
        <w:t>)</w:t>
      </w:r>
      <w:r w:rsidRPr="00B957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B95733">
        <w:rPr>
          <w:sz w:val="28"/>
          <w:szCs w:val="28"/>
        </w:rPr>
        <w:t>оптимизация административного персонала учреждений</w:t>
      </w:r>
      <w:r>
        <w:rPr>
          <w:sz w:val="28"/>
          <w:szCs w:val="28"/>
        </w:rPr>
        <w:t>.</w:t>
      </w: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F540B" w:rsidRDefault="00BF540B" w:rsidP="00437B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F540B" w:rsidRDefault="00BF540B" w:rsidP="00437B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7B34" w:rsidRPr="00B95733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СЛАЙД </w:t>
      </w:r>
      <w:r w:rsidR="00BF540B">
        <w:rPr>
          <w:sz w:val="28"/>
          <w:szCs w:val="28"/>
        </w:rPr>
        <w:t>13</w:t>
      </w: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 w:rsidRPr="00B0326F">
        <w:rPr>
          <w:sz w:val="28"/>
          <w:szCs w:val="28"/>
        </w:rPr>
        <w:t xml:space="preserve">По состоянию на </w:t>
      </w:r>
      <w:r w:rsidR="000C496C">
        <w:rPr>
          <w:sz w:val="28"/>
          <w:szCs w:val="28"/>
        </w:rPr>
        <w:t>29</w:t>
      </w:r>
      <w:r w:rsidRPr="00B0326F">
        <w:rPr>
          <w:sz w:val="28"/>
          <w:szCs w:val="28"/>
        </w:rPr>
        <w:t xml:space="preserve"> марта 2017 года не заключен</w:t>
      </w:r>
      <w:r>
        <w:rPr>
          <w:sz w:val="28"/>
          <w:szCs w:val="28"/>
        </w:rPr>
        <w:t xml:space="preserve">о </w:t>
      </w:r>
      <w:r w:rsidR="000C496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0326F">
        <w:rPr>
          <w:sz w:val="28"/>
          <w:szCs w:val="28"/>
        </w:rPr>
        <w:t>Соглашени</w:t>
      </w:r>
      <w:r w:rsidR="000C496C">
        <w:rPr>
          <w:sz w:val="28"/>
          <w:szCs w:val="28"/>
        </w:rPr>
        <w:t>я</w:t>
      </w:r>
      <w:r>
        <w:rPr>
          <w:sz w:val="28"/>
          <w:szCs w:val="28"/>
        </w:rPr>
        <w:t xml:space="preserve"> по предоставлению субсидий на повышение оплаты труда</w:t>
      </w:r>
      <w:r w:rsidR="000C4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министерством культуры края </w:t>
      </w:r>
      <w:r w:rsidRPr="0077229E">
        <w:rPr>
          <w:i/>
          <w:sz w:val="28"/>
          <w:szCs w:val="28"/>
        </w:rPr>
        <w:t xml:space="preserve">(Амурский, Бикинский, Верхнебуреинский, </w:t>
      </w:r>
      <w:r w:rsidR="000C496C">
        <w:rPr>
          <w:i/>
          <w:sz w:val="28"/>
          <w:szCs w:val="28"/>
        </w:rPr>
        <w:t>имени Лазо</w:t>
      </w:r>
      <w:r w:rsidRPr="0077229E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7B34" w:rsidRDefault="002A6740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7B34">
        <w:rPr>
          <w:sz w:val="28"/>
          <w:szCs w:val="28"/>
        </w:rPr>
        <w:t xml:space="preserve">еобходимо обеспечить мониторинг </w:t>
      </w:r>
      <w:r>
        <w:rPr>
          <w:sz w:val="28"/>
          <w:szCs w:val="28"/>
        </w:rPr>
        <w:t xml:space="preserve">и направить все усилия для </w:t>
      </w:r>
      <w:r w:rsidR="00437B34">
        <w:rPr>
          <w:sz w:val="28"/>
          <w:szCs w:val="28"/>
        </w:rPr>
        <w:t>заключения Соглашений.</w:t>
      </w:r>
    </w:p>
    <w:p w:rsidR="00437B34" w:rsidRPr="00B95733" w:rsidRDefault="00437B34" w:rsidP="00437B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1</w:t>
      </w:r>
      <w:r w:rsidR="00BF540B">
        <w:rPr>
          <w:sz w:val="28"/>
          <w:szCs w:val="28"/>
        </w:rPr>
        <w:t>4</w:t>
      </w:r>
    </w:p>
    <w:p w:rsidR="00437B34" w:rsidRPr="00B95733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 полном объеме в местных бюджетах на 2017 год предусмотрены расходы на оплату коммунальных услуг. По </w:t>
      </w:r>
      <w:proofErr w:type="spellStart"/>
      <w:r>
        <w:rPr>
          <w:rFonts w:eastAsia="Calibri"/>
          <w:sz w:val="28"/>
          <w:szCs w:val="28"/>
        </w:rPr>
        <w:t>г.Комсомольску</w:t>
      </w:r>
      <w:proofErr w:type="spellEnd"/>
      <w:r>
        <w:rPr>
          <w:rFonts w:eastAsia="Calibri"/>
          <w:sz w:val="28"/>
          <w:szCs w:val="28"/>
        </w:rPr>
        <w:t>-на-Амуре и 14</w:t>
      </w:r>
      <w:r w:rsidRPr="00FE5E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муниципальным </w:t>
      </w:r>
      <w:r w:rsidRPr="00FE5E13">
        <w:rPr>
          <w:rFonts w:eastAsia="Calibri"/>
          <w:sz w:val="28"/>
          <w:szCs w:val="28"/>
        </w:rPr>
        <w:t xml:space="preserve">районам </w:t>
      </w:r>
      <w:r>
        <w:rPr>
          <w:rFonts w:eastAsia="Calibri"/>
          <w:sz w:val="28"/>
          <w:szCs w:val="28"/>
        </w:rPr>
        <w:t>необеспеченная потребность – 406,0</w:t>
      </w:r>
      <w:r w:rsidRPr="00FE5E13">
        <w:rPr>
          <w:rFonts w:eastAsia="Calibri"/>
          <w:sz w:val="28"/>
          <w:szCs w:val="28"/>
        </w:rPr>
        <w:t xml:space="preserve"> млн. рублей.</w:t>
      </w:r>
      <w:r>
        <w:rPr>
          <w:rFonts w:eastAsia="Calibri"/>
          <w:sz w:val="28"/>
          <w:szCs w:val="28"/>
        </w:rPr>
        <w:t xml:space="preserve"> </w:t>
      </w:r>
      <w:r w:rsidRPr="00FE5E13">
        <w:rPr>
          <w:rFonts w:eastAsia="Calibri"/>
          <w:sz w:val="28"/>
          <w:szCs w:val="28"/>
        </w:rPr>
        <w:t>Так</w:t>
      </w:r>
      <w:r>
        <w:rPr>
          <w:rFonts w:eastAsia="Calibri"/>
          <w:sz w:val="28"/>
          <w:szCs w:val="28"/>
        </w:rPr>
        <w:t>,</w:t>
      </w:r>
      <w:r w:rsidRPr="00FE5E13">
        <w:rPr>
          <w:rFonts w:eastAsia="Calibri"/>
          <w:sz w:val="28"/>
          <w:szCs w:val="28"/>
        </w:rPr>
        <w:t xml:space="preserve"> в Советско-Гаванском районе при потребности 126,7 млн. рублей на оплату </w:t>
      </w:r>
      <w:proofErr w:type="spellStart"/>
      <w:r w:rsidRPr="00FE5E13">
        <w:rPr>
          <w:rFonts w:eastAsia="Calibri"/>
          <w:sz w:val="28"/>
          <w:szCs w:val="28"/>
        </w:rPr>
        <w:t>комуслуг</w:t>
      </w:r>
      <w:proofErr w:type="spellEnd"/>
      <w:r w:rsidRPr="00FE5E13">
        <w:rPr>
          <w:rFonts w:eastAsia="Calibri"/>
          <w:sz w:val="28"/>
          <w:szCs w:val="28"/>
        </w:rPr>
        <w:t xml:space="preserve"> в местном бюджете предусмотрено только 17</w:t>
      </w:r>
      <w:r>
        <w:rPr>
          <w:rFonts w:eastAsia="Calibri"/>
          <w:sz w:val="28"/>
          <w:szCs w:val="28"/>
        </w:rPr>
        <w:t>,4</w:t>
      </w:r>
      <w:r w:rsidRPr="00FE5E13">
        <w:rPr>
          <w:rFonts w:eastAsia="Calibri"/>
          <w:sz w:val="28"/>
          <w:szCs w:val="28"/>
        </w:rPr>
        <w:t xml:space="preserve"> млн. рублей.</w:t>
      </w:r>
    </w:p>
    <w:p w:rsidR="00437B34" w:rsidRPr="00FE5E13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Планирование "коммуналки" по остаточному принципу ведет к возникновению кредиторской задолженности коммунальщиков перед своими работниками (по зарплате), перед поставщиками топлива и прочим обязательствам. Результаты этих процессов хорошо известны. </w:t>
      </w:r>
      <w:r w:rsidRPr="00FE5E13">
        <w:rPr>
          <w:rFonts w:eastAsia="Calibri"/>
          <w:sz w:val="28"/>
          <w:szCs w:val="28"/>
        </w:rPr>
        <w:t xml:space="preserve">Так быть не должно. </w:t>
      </w:r>
      <w:r>
        <w:rPr>
          <w:rFonts w:eastAsia="Calibri"/>
          <w:sz w:val="28"/>
          <w:szCs w:val="28"/>
        </w:rPr>
        <w:t xml:space="preserve">Необходимо </w:t>
      </w:r>
      <w:r w:rsidRPr="00FE5E13">
        <w:rPr>
          <w:rFonts w:eastAsia="Calibri"/>
          <w:sz w:val="28"/>
          <w:szCs w:val="28"/>
        </w:rPr>
        <w:t>обеспеч</w:t>
      </w:r>
      <w:r>
        <w:rPr>
          <w:rFonts w:eastAsia="Calibri"/>
          <w:sz w:val="28"/>
          <w:szCs w:val="28"/>
        </w:rPr>
        <w:t xml:space="preserve">ить </w:t>
      </w:r>
      <w:r w:rsidRPr="00FE5E13">
        <w:rPr>
          <w:rFonts w:eastAsia="Calibri"/>
          <w:sz w:val="28"/>
          <w:szCs w:val="28"/>
        </w:rPr>
        <w:t>своевременн</w:t>
      </w:r>
      <w:r>
        <w:rPr>
          <w:rFonts w:eastAsia="Calibri"/>
          <w:sz w:val="28"/>
          <w:szCs w:val="28"/>
        </w:rPr>
        <w:t>ую</w:t>
      </w:r>
      <w:r w:rsidRPr="00FE5E13">
        <w:rPr>
          <w:rFonts w:eastAsia="Calibri"/>
          <w:sz w:val="28"/>
          <w:szCs w:val="28"/>
        </w:rPr>
        <w:t xml:space="preserve"> оплат</w:t>
      </w:r>
      <w:r>
        <w:rPr>
          <w:rFonts w:eastAsia="Calibri"/>
          <w:sz w:val="28"/>
          <w:szCs w:val="28"/>
        </w:rPr>
        <w:t>у</w:t>
      </w:r>
      <w:r w:rsidRPr="00FE5E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"бюджетников" </w:t>
      </w:r>
      <w:r w:rsidRPr="00FE5E13">
        <w:rPr>
          <w:rFonts w:eastAsia="Calibri"/>
          <w:sz w:val="28"/>
          <w:szCs w:val="28"/>
        </w:rPr>
        <w:t xml:space="preserve">за потребленные коммунальные услуги.  </w:t>
      </w:r>
      <w:r>
        <w:rPr>
          <w:rFonts w:eastAsia="Calibri"/>
          <w:sz w:val="28"/>
          <w:szCs w:val="28"/>
        </w:rPr>
        <w:t>Для этого р</w:t>
      </w:r>
      <w:r w:rsidRPr="00FE5E13">
        <w:rPr>
          <w:rFonts w:eastAsia="Calibri"/>
          <w:sz w:val="28"/>
          <w:szCs w:val="28"/>
        </w:rPr>
        <w:t xml:space="preserve">асходы на коммунальные услуги должны предусматриваться в местных бюджетах </w:t>
      </w:r>
      <w:r>
        <w:rPr>
          <w:rFonts w:eastAsia="Calibri"/>
          <w:sz w:val="28"/>
          <w:szCs w:val="28"/>
        </w:rPr>
        <w:t>с учетом необходимой потребности и отказа от использования излишних площадей</w:t>
      </w:r>
      <w:r w:rsidRPr="00FE5E13">
        <w:rPr>
          <w:rFonts w:eastAsia="Calibri"/>
          <w:sz w:val="28"/>
          <w:szCs w:val="28"/>
        </w:rPr>
        <w:t>.</w:t>
      </w:r>
    </w:p>
    <w:p w:rsidR="00437B34" w:rsidRDefault="00437B34" w:rsidP="00437B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 w:rsidRPr="00CC5D6E">
        <w:rPr>
          <w:rFonts w:eastAsia="Calibri"/>
          <w:sz w:val="28"/>
          <w:szCs w:val="28"/>
        </w:rPr>
        <w:t>СЛАЙД</w:t>
      </w:r>
      <w:r>
        <w:rPr>
          <w:rFonts w:eastAsia="Calibri"/>
          <w:sz w:val="28"/>
          <w:szCs w:val="28"/>
        </w:rPr>
        <w:t xml:space="preserve"> 1</w:t>
      </w:r>
      <w:r w:rsidR="00BF540B">
        <w:rPr>
          <w:rFonts w:eastAsia="Calibri"/>
          <w:sz w:val="28"/>
          <w:szCs w:val="28"/>
        </w:rPr>
        <w:t>5</w:t>
      </w:r>
    </w:p>
    <w:p w:rsidR="00437B34" w:rsidRDefault="002A6740" w:rsidP="00437B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6740">
        <w:rPr>
          <w:color w:val="000000"/>
          <w:sz w:val="28"/>
          <w:szCs w:val="28"/>
        </w:rPr>
        <w:t>Начиная с 2017 года предоставление краю дотации (7,1 млрд. рублей) из федерального бюджета будет осуществляться с учетом реализации мер по социально-экономическому развитию и финансовому оздоровлению, установленных Правительством Российской Федерации</w:t>
      </w:r>
      <w:r>
        <w:rPr>
          <w:color w:val="000000"/>
          <w:sz w:val="28"/>
          <w:szCs w:val="28"/>
        </w:rPr>
        <w:t xml:space="preserve"> и Соглашением, заключенным между </w:t>
      </w:r>
      <w:r w:rsidRPr="002A6740">
        <w:rPr>
          <w:rFonts w:eastAsia="Calibri"/>
          <w:sz w:val="28"/>
          <w:szCs w:val="28"/>
        </w:rPr>
        <w:t>Минфином России и Губернатором края</w:t>
      </w:r>
      <w:r w:rsidRPr="002A6740">
        <w:rPr>
          <w:color w:val="000000"/>
          <w:sz w:val="28"/>
          <w:szCs w:val="28"/>
        </w:rPr>
        <w:t xml:space="preserve">. </w:t>
      </w:r>
      <w:r w:rsidR="006F1C66">
        <w:rPr>
          <w:color w:val="000000"/>
          <w:sz w:val="28"/>
          <w:szCs w:val="28"/>
        </w:rPr>
        <w:t>В этой связи н</w:t>
      </w:r>
      <w:r w:rsidR="00437B34" w:rsidRPr="002A6740">
        <w:rPr>
          <w:sz w:val="28"/>
          <w:szCs w:val="28"/>
        </w:rPr>
        <w:t xml:space="preserve">еобходимо продолжить работу, направленную на увеличение доходов, оптимизацию расходов и снижение долговой нагрузки бюджета края. При этом одна из основных задач – обеспечить выполнение условий </w:t>
      </w:r>
      <w:r w:rsidR="00437B34" w:rsidRPr="002A6740">
        <w:rPr>
          <w:rFonts w:eastAsia="Calibri"/>
          <w:sz w:val="28"/>
          <w:szCs w:val="28"/>
        </w:rPr>
        <w:t>подписанного Соглашения</w:t>
      </w:r>
      <w:r w:rsidR="00437B34">
        <w:rPr>
          <w:rFonts w:eastAsia="Calibri"/>
          <w:sz w:val="28"/>
          <w:szCs w:val="28"/>
        </w:rPr>
        <w:t>.</w:t>
      </w:r>
    </w:p>
    <w:p w:rsidR="006F1C66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422922">
        <w:rPr>
          <w:rFonts w:eastAsia="Calibri"/>
          <w:sz w:val="28"/>
          <w:szCs w:val="28"/>
        </w:rPr>
        <w:t xml:space="preserve">остижение показателей, установленных Соглашением, необходимо осуществлять </w:t>
      </w:r>
      <w:r>
        <w:rPr>
          <w:rFonts w:eastAsia="Calibri"/>
          <w:sz w:val="28"/>
          <w:szCs w:val="28"/>
        </w:rPr>
        <w:t>при непосредственном и активном участии</w:t>
      </w:r>
      <w:r w:rsidRPr="004229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органов местного самоуправления.</w:t>
      </w: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настоящее время </w:t>
      </w:r>
      <w:r w:rsidR="006F1C66">
        <w:rPr>
          <w:rFonts w:eastAsia="Calibri"/>
          <w:sz w:val="28"/>
          <w:szCs w:val="28"/>
        </w:rPr>
        <w:t>Правительством края</w:t>
      </w:r>
      <w:r>
        <w:rPr>
          <w:rFonts w:eastAsia="Calibri"/>
          <w:sz w:val="28"/>
          <w:szCs w:val="28"/>
        </w:rPr>
        <w:t xml:space="preserve"> организ</w:t>
      </w:r>
      <w:r w:rsidR="006F1C66">
        <w:rPr>
          <w:rFonts w:eastAsia="Calibri"/>
          <w:sz w:val="28"/>
          <w:szCs w:val="28"/>
        </w:rPr>
        <w:t>ована</w:t>
      </w:r>
      <w:r>
        <w:rPr>
          <w:rFonts w:eastAsia="Calibri"/>
          <w:sz w:val="28"/>
          <w:szCs w:val="28"/>
        </w:rPr>
        <w:t xml:space="preserve"> работ</w:t>
      </w:r>
      <w:r w:rsidR="006F1C6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6F1C66">
        <w:rPr>
          <w:rFonts w:eastAsia="Calibri"/>
          <w:sz w:val="28"/>
          <w:szCs w:val="28"/>
        </w:rPr>
        <w:t>по подготовке</w:t>
      </w:r>
      <w:r>
        <w:rPr>
          <w:rFonts w:eastAsia="Calibri"/>
          <w:sz w:val="28"/>
          <w:szCs w:val="28"/>
        </w:rPr>
        <w:t xml:space="preserve"> необходимы</w:t>
      </w:r>
      <w:r w:rsidR="006F1C66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изменени</w:t>
      </w:r>
      <w:r w:rsidR="006F1C66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</w:t>
      </w:r>
      <w:r w:rsidR="006F1C66">
        <w:rPr>
          <w:rFonts w:eastAsia="Calibri"/>
          <w:sz w:val="28"/>
          <w:szCs w:val="28"/>
        </w:rPr>
        <w:t xml:space="preserve">краевые </w:t>
      </w:r>
      <w:r>
        <w:rPr>
          <w:rFonts w:eastAsia="Calibri"/>
          <w:sz w:val="28"/>
          <w:szCs w:val="28"/>
        </w:rPr>
        <w:t>нормативные правовые акты для заключения аналогичных соглашений с главами муниципальных образований. Соответствующие рекомендации Минфина России размещены на его официальном сайте.</w:t>
      </w:r>
    </w:p>
    <w:p w:rsidR="00437B34" w:rsidRPr="00CC5D6E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соглашениях будут закреплены показатели по социально экономическому развитию для каждого муниципального района (городского округа), которые необходимо достичь по итогам года, и обязательства глав </w:t>
      </w:r>
      <w:r>
        <w:rPr>
          <w:rFonts w:eastAsia="Calibri"/>
          <w:sz w:val="28"/>
          <w:szCs w:val="28"/>
        </w:rPr>
        <w:lastRenderedPageBreak/>
        <w:t>утвердить программы оптимизации бюджетных расходов. Работу по заключению соглашений планируется завершить в первом полугодии.</w:t>
      </w: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</w:p>
    <w:p w:rsidR="00437B34" w:rsidRPr="00826272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СЛАЙД 1</w:t>
      </w:r>
      <w:r w:rsidR="00BF540B">
        <w:rPr>
          <w:rFonts w:eastAsia="Calibri"/>
          <w:sz w:val="28"/>
          <w:szCs w:val="28"/>
        </w:rPr>
        <w:t>6</w:t>
      </w:r>
    </w:p>
    <w:p w:rsidR="00437B34" w:rsidRPr="00826272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 w:rsidRPr="00826272">
        <w:rPr>
          <w:rFonts w:eastAsia="Calibri"/>
          <w:sz w:val="28"/>
          <w:szCs w:val="28"/>
        </w:rPr>
        <w:t>Кроме подписания соглашений буд</w:t>
      </w:r>
      <w:r>
        <w:rPr>
          <w:rFonts w:eastAsia="Calibri"/>
          <w:sz w:val="28"/>
          <w:szCs w:val="28"/>
        </w:rPr>
        <w:t>ут</w:t>
      </w:r>
      <w:r w:rsidRPr="00826272">
        <w:rPr>
          <w:rFonts w:eastAsia="Calibri"/>
          <w:sz w:val="28"/>
          <w:szCs w:val="28"/>
        </w:rPr>
        <w:t xml:space="preserve"> реализован</w:t>
      </w:r>
      <w:r>
        <w:rPr>
          <w:rFonts w:eastAsia="Calibri"/>
          <w:sz w:val="28"/>
          <w:szCs w:val="28"/>
        </w:rPr>
        <w:t>ы</w:t>
      </w:r>
      <w:r w:rsidRPr="00826272">
        <w:rPr>
          <w:rFonts w:eastAsia="Calibri"/>
          <w:sz w:val="28"/>
          <w:szCs w:val="28"/>
        </w:rPr>
        <w:t xml:space="preserve"> </w:t>
      </w:r>
      <w:r w:rsidRPr="0046030C">
        <w:rPr>
          <w:rFonts w:eastAsia="Calibri"/>
          <w:sz w:val="28"/>
          <w:szCs w:val="28"/>
        </w:rPr>
        <w:t>ДОПОЛНИТЕЛЬНЫЕ</w:t>
      </w:r>
      <w:r>
        <w:rPr>
          <w:rFonts w:eastAsia="Calibri"/>
          <w:sz w:val="28"/>
          <w:szCs w:val="28"/>
        </w:rPr>
        <w:t xml:space="preserve"> </w:t>
      </w:r>
      <w:r w:rsidRPr="00826272">
        <w:rPr>
          <w:rFonts w:eastAsia="Calibri"/>
          <w:sz w:val="28"/>
          <w:szCs w:val="28"/>
        </w:rPr>
        <w:t>мер</w:t>
      </w:r>
      <w:r>
        <w:rPr>
          <w:rFonts w:eastAsia="Calibri"/>
          <w:sz w:val="28"/>
          <w:szCs w:val="28"/>
        </w:rPr>
        <w:t>ы</w:t>
      </w:r>
      <w:r w:rsidRPr="00826272">
        <w:rPr>
          <w:rFonts w:eastAsia="Calibri"/>
          <w:sz w:val="28"/>
          <w:szCs w:val="28"/>
        </w:rPr>
        <w:t>, направленны</w:t>
      </w:r>
      <w:r>
        <w:rPr>
          <w:rFonts w:eastAsia="Calibri"/>
          <w:sz w:val="28"/>
          <w:szCs w:val="28"/>
        </w:rPr>
        <w:t>е</w:t>
      </w:r>
      <w:r w:rsidRPr="00826272">
        <w:rPr>
          <w:rFonts w:eastAsia="Calibri"/>
          <w:sz w:val="28"/>
          <w:szCs w:val="28"/>
        </w:rPr>
        <w:t xml:space="preserve"> на повышение ответственности глав муниципальных образований края за </w:t>
      </w:r>
      <w:r>
        <w:rPr>
          <w:rFonts w:eastAsia="Calibri"/>
          <w:sz w:val="28"/>
          <w:szCs w:val="28"/>
        </w:rPr>
        <w:t xml:space="preserve">использование </w:t>
      </w:r>
      <w:r w:rsidRPr="00826272">
        <w:rPr>
          <w:rFonts w:eastAsia="Calibri"/>
          <w:sz w:val="28"/>
          <w:szCs w:val="28"/>
        </w:rPr>
        <w:t>межбюджетных трансфертов и бюджетных кредитов из краевого бюджета</w:t>
      </w:r>
      <w:r>
        <w:rPr>
          <w:rFonts w:eastAsia="Calibri"/>
          <w:sz w:val="28"/>
          <w:szCs w:val="28"/>
        </w:rPr>
        <w:t>.</w:t>
      </w:r>
    </w:p>
    <w:p w:rsidR="00437B34" w:rsidRPr="00826272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 </w:t>
      </w:r>
      <w:r w:rsidRPr="00826272">
        <w:rPr>
          <w:rFonts w:eastAsia="Calibri"/>
          <w:sz w:val="28"/>
          <w:szCs w:val="28"/>
        </w:rPr>
        <w:t xml:space="preserve">кредитном договоре о предоставлении бюджетного кредита местному бюджету из краевого бюджета </w:t>
      </w:r>
      <w:r>
        <w:rPr>
          <w:rFonts w:eastAsia="Calibri"/>
          <w:sz w:val="28"/>
          <w:szCs w:val="28"/>
        </w:rPr>
        <w:t xml:space="preserve">будут </w:t>
      </w:r>
      <w:r w:rsidRPr="00826272">
        <w:rPr>
          <w:rFonts w:eastAsia="Calibri"/>
          <w:sz w:val="28"/>
          <w:szCs w:val="28"/>
        </w:rPr>
        <w:t>установ</w:t>
      </w:r>
      <w:r>
        <w:rPr>
          <w:rFonts w:eastAsia="Calibri"/>
          <w:sz w:val="28"/>
          <w:szCs w:val="28"/>
        </w:rPr>
        <w:t xml:space="preserve">лены следующие </w:t>
      </w:r>
      <w:r w:rsidRPr="00826272">
        <w:rPr>
          <w:rFonts w:eastAsia="Calibri"/>
          <w:sz w:val="28"/>
          <w:szCs w:val="28"/>
        </w:rPr>
        <w:t>обязательства заемщика:</w:t>
      </w:r>
    </w:p>
    <w:p w:rsidR="00437B34" w:rsidRPr="00826272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262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направить</w:t>
      </w:r>
      <w:r w:rsidRPr="00826272">
        <w:rPr>
          <w:rFonts w:eastAsia="Calibri"/>
          <w:sz w:val="28"/>
          <w:szCs w:val="28"/>
        </w:rPr>
        <w:t xml:space="preserve"> кредит на </w:t>
      </w:r>
      <w:r>
        <w:rPr>
          <w:rFonts w:eastAsia="Calibri"/>
          <w:sz w:val="28"/>
          <w:szCs w:val="28"/>
        </w:rPr>
        <w:t xml:space="preserve">конкретные </w:t>
      </w:r>
      <w:r w:rsidRPr="00826272">
        <w:rPr>
          <w:rFonts w:eastAsia="Calibri"/>
          <w:sz w:val="28"/>
          <w:szCs w:val="28"/>
        </w:rPr>
        <w:t xml:space="preserve">цели, установленные </w:t>
      </w:r>
      <w:r>
        <w:rPr>
          <w:rFonts w:eastAsia="Calibri"/>
          <w:sz w:val="28"/>
          <w:szCs w:val="28"/>
        </w:rPr>
        <w:t xml:space="preserve">в соответствии с решением </w:t>
      </w:r>
      <w:r w:rsidRPr="00826272">
        <w:rPr>
          <w:rFonts w:eastAsia="Calibri"/>
          <w:sz w:val="28"/>
          <w:szCs w:val="28"/>
        </w:rPr>
        <w:t>Губернатора края;</w:t>
      </w:r>
    </w:p>
    <w:p w:rsidR="00437B34" w:rsidRPr="00826272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262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предоставлять</w:t>
      </w:r>
      <w:r w:rsidRPr="00826272">
        <w:rPr>
          <w:rFonts w:eastAsia="Calibri"/>
          <w:sz w:val="28"/>
          <w:szCs w:val="28"/>
        </w:rPr>
        <w:t xml:space="preserve"> информаци</w:t>
      </w:r>
      <w:r>
        <w:rPr>
          <w:rFonts w:eastAsia="Calibri"/>
          <w:sz w:val="28"/>
          <w:szCs w:val="28"/>
        </w:rPr>
        <w:t>ю</w:t>
      </w:r>
      <w:r w:rsidRPr="008262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 использовании</w:t>
      </w:r>
      <w:r w:rsidRPr="00826272">
        <w:rPr>
          <w:rFonts w:eastAsia="Calibri"/>
          <w:sz w:val="28"/>
          <w:szCs w:val="28"/>
        </w:rPr>
        <w:t xml:space="preserve"> кредита </w:t>
      </w:r>
      <w:r>
        <w:rPr>
          <w:rFonts w:eastAsia="Calibri"/>
          <w:sz w:val="28"/>
          <w:szCs w:val="28"/>
        </w:rPr>
        <w:t xml:space="preserve">и </w:t>
      </w:r>
      <w:r w:rsidRPr="00826272">
        <w:rPr>
          <w:rFonts w:eastAsia="Calibri"/>
          <w:sz w:val="28"/>
          <w:szCs w:val="28"/>
        </w:rPr>
        <w:t>подтверждающи</w:t>
      </w:r>
      <w:r>
        <w:rPr>
          <w:rFonts w:eastAsia="Calibri"/>
          <w:sz w:val="28"/>
          <w:szCs w:val="28"/>
        </w:rPr>
        <w:t>е</w:t>
      </w:r>
      <w:r w:rsidRPr="00826272">
        <w:rPr>
          <w:rFonts w:eastAsia="Calibri"/>
          <w:sz w:val="28"/>
          <w:szCs w:val="28"/>
        </w:rPr>
        <w:t xml:space="preserve"> документ</w:t>
      </w:r>
      <w:r>
        <w:rPr>
          <w:rFonts w:eastAsia="Calibri"/>
          <w:sz w:val="28"/>
          <w:szCs w:val="28"/>
        </w:rPr>
        <w:t>ы</w:t>
      </w:r>
      <w:r w:rsidRPr="00826272">
        <w:rPr>
          <w:rFonts w:eastAsia="Calibri"/>
          <w:sz w:val="28"/>
          <w:szCs w:val="28"/>
        </w:rPr>
        <w:t>;</w:t>
      </w:r>
    </w:p>
    <w:p w:rsidR="00437B34" w:rsidRPr="00826272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26272">
        <w:rPr>
          <w:rFonts w:eastAsia="Calibri"/>
          <w:sz w:val="28"/>
          <w:szCs w:val="28"/>
        </w:rPr>
        <w:t xml:space="preserve"> в случае направления средств кредита на цели, не соответствующие условиям предоставления, обеспечить возврат сумм кредита.</w:t>
      </w: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 распоряжении Правительства края о предоставлении </w:t>
      </w:r>
      <w:r w:rsidRPr="00826272">
        <w:rPr>
          <w:rFonts w:eastAsia="Calibri"/>
          <w:sz w:val="28"/>
          <w:szCs w:val="28"/>
        </w:rPr>
        <w:t>дотации на обеспечение сбалансированности местных бюджетов</w:t>
      </w:r>
      <w:r>
        <w:rPr>
          <w:rFonts w:eastAsia="Calibri"/>
          <w:sz w:val="28"/>
          <w:szCs w:val="28"/>
        </w:rPr>
        <w:t xml:space="preserve"> будут установлены:</w:t>
      </w:r>
    </w:p>
    <w:p w:rsidR="00437B34" w:rsidRPr="00826272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26272">
        <w:rPr>
          <w:rFonts w:eastAsia="Calibri"/>
          <w:sz w:val="28"/>
          <w:szCs w:val="28"/>
        </w:rPr>
        <w:t xml:space="preserve">цели предоставления дотации, установленные </w:t>
      </w:r>
      <w:r>
        <w:rPr>
          <w:rFonts w:eastAsia="Calibri"/>
          <w:sz w:val="28"/>
          <w:szCs w:val="28"/>
        </w:rPr>
        <w:t xml:space="preserve">в соответствии с решением </w:t>
      </w:r>
      <w:r w:rsidRPr="00826272">
        <w:rPr>
          <w:rFonts w:eastAsia="Calibri"/>
          <w:sz w:val="28"/>
          <w:szCs w:val="28"/>
        </w:rPr>
        <w:t>Губернатора края;</w:t>
      </w:r>
    </w:p>
    <w:p w:rsidR="00437B34" w:rsidRPr="00826272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26272">
        <w:rPr>
          <w:rFonts w:eastAsia="Calibri"/>
          <w:sz w:val="28"/>
          <w:szCs w:val="28"/>
        </w:rPr>
        <w:t>обязанность получателя дотации по предоставлению отчетности об использовании средств</w:t>
      </w:r>
      <w:r>
        <w:rPr>
          <w:rFonts w:eastAsia="Calibri"/>
          <w:sz w:val="28"/>
          <w:szCs w:val="28"/>
        </w:rPr>
        <w:t xml:space="preserve"> и возврату неиспользованных остатков</w:t>
      </w:r>
      <w:r w:rsidRPr="00826272">
        <w:rPr>
          <w:rFonts w:eastAsia="Calibri"/>
          <w:sz w:val="28"/>
          <w:szCs w:val="28"/>
        </w:rPr>
        <w:t>.</w:t>
      </w:r>
    </w:p>
    <w:p w:rsidR="00437B34" w:rsidRPr="00CC5D6E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в целях исполнения консолидированного бюджета в 2017 году, реализации мер по социально-экономическому развитию и финансовому оздоровлению </w:t>
      </w:r>
      <w:r w:rsidRPr="00826272">
        <w:rPr>
          <w:rFonts w:eastAsia="Calibri"/>
          <w:sz w:val="28"/>
          <w:szCs w:val="28"/>
        </w:rPr>
        <w:t>необходимо решить следующие основные задачи:</w:t>
      </w:r>
    </w:p>
    <w:p w:rsidR="006F1C66" w:rsidRPr="00826272" w:rsidRDefault="006F1C66" w:rsidP="00437B34">
      <w:pPr>
        <w:ind w:firstLine="709"/>
        <w:jc w:val="both"/>
        <w:rPr>
          <w:rFonts w:eastAsia="Calibri"/>
          <w:sz w:val="28"/>
          <w:szCs w:val="28"/>
        </w:rPr>
      </w:pP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 w:rsidRPr="00421128">
        <w:rPr>
          <w:rFonts w:eastAsia="Calibri"/>
          <w:sz w:val="28"/>
          <w:szCs w:val="28"/>
        </w:rPr>
        <w:t>СЛАЙД</w:t>
      </w:r>
      <w:r>
        <w:rPr>
          <w:rFonts w:eastAsia="Calibri"/>
          <w:sz w:val="28"/>
          <w:szCs w:val="28"/>
        </w:rPr>
        <w:t xml:space="preserve"> 1</w:t>
      </w:r>
      <w:r w:rsidR="00BF540B">
        <w:rPr>
          <w:rFonts w:eastAsia="Calibri"/>
          <w:sz w:val="28"/>
          <w:szCs w:val="28"/>
        </w:rPr>
        <w:t>7</w:t>
      </w:r>
    </w:p>
    <w:p w:rsidR="00437B34" w:rsidRPr="00421128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 w:rsidRPr="00421128">
        <w:rPr>
          <w:rFonts w:eastAsia="Calibri"/>
          <w:sz w:val="28"/>
          <w:szCs w:val="28"/>
        </w:rPr>
        <w:t>1. Обеспечить достижение целевых показателей социально-экономического развития края, согласованных Правительством Российской Федерации</w:t>
      </w:r>
      <w:r>
        <w:rPr>
          <w:rFonts w:eastAsia="Calibri"/>
          <w:sz w:val="28"/>
          <w:szCs w:val="28"/>
        </w:rPr>
        <w:t xml:space="preserve"> и закрепленных в Соглашении с Минфином России.</w:t>
      </w:r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 w:rsidRPr="00421128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Актуализировать программы</w:t>
      </w:r>
      <w:r w:rsidRPr="00421128">
        <w:rPr>
          <w:rFonts w:eastAsia="Calibri"/>
          <w:sz w:val="28"/>
          <w:szCs w:val="28"/>
        </w:rPr>
        <w:t xml:space="preserve"> оптимизации расходов (включая мероприятия по оптимизации расходов на содержание бюджетной сети и расходов на государственное и муниципальное управление)</w:t>
      </w:r>
      <w:r>
        <w:rPr>
          <w:rFonts w:eastAsia="Calibri"/>
          <w:sz w:val="28"/>
          <w:szCs w:val="28"/>
        </w:rPr>
        <w:t xml:space="preserve"> и обеспечить их выполнение.</w:t>
      </w:r>
    </w:p>
    <w:p w:rsidR="00437B34" w:rsidRPr="00421128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Установить запрет на увеличение численности государственных и муниципальных служащих.</w:t>
      </w:r>
    </w:p>
    <w:p w:rsidR="00BF540B" w:rsidRDefault="00BF540B" w:rsidP="00437B34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437B34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 w:rsidRPr="00421128">
        <w:rPr>
          <w:rFonts w:eastAsia="Calibri"/>
          <w:sz w:val="28"/>
          <w:szCs w:val="28"/>
        </w:rPr>
        <w:t>СЛАЙД</w:t>
      </w:r>
      <w:r w:rsidR="00BF540B">
        <w:rPr>
          <w:rFonts w:eastAsia="Calibri"/>
          <w:sz w:val="28"/>
          <w:szCs w:val="28"/>
        </w:rPr>
        <w:t xml:space="preserve"> 18</w:t>
      </w:r>
    </w:p>
    <w:p w:rsidR="00437B34" w:rsidRPr="00421128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21128">
        <w:rPr>
          <w:rFonts w:eastAsia="Calibri"/>
          <w:sz w:val="28"/>
          <w:szCs w:val="28"/>
        </w:rPr>
        <w:t>. Провести оценку эффективности налоговых льгот и утвердить план по отмене с 1 января 2018 года неэффективных льгот.</w:t>
      </w:r>
    </w:p>
    <w:p w:rsidR="00437B34" w:rsidRPr="00421128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Pr="00421128">
        <w:rPr>
          <w:rFonts w:eastAsia="Calibri"/>
          <w:sz w:val="28"/>
          <w:szCs w:val="28"/>
        </w:rPr>
        <w:t>. Не устанавливать и с 1 января 2018 года отменить расходные обязательства, не связанные с решением вопросов, отнесенных к полномочиям края</w:t>
      </w:r>
      <w:r>
        <w:rPr>
          <w:rFonts w:eastAsia="Calibri"/>
          <w:sz w:val="28"/>
          <w:szCs w:val="28"/>
        </w:rPr>
        <w:t xml:space="preserve"> и муниципалитетов.</w:t>
      </w:r>
    </w:p>
    <w:p w:rsidR="00437B34" w:rsidRPr="00421128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Обеспечить погашение просроченной кредиторской задолженности</w:t>
      </w:r>
      <w:r w:rsidRPr="00421128">
        <w:rPr>
          <w:rFonts w:eastAsia="Calibri"/>
          <w:sz w:val="28"/>
          <w:szCs w:val="28"/>
        </w:rPr>
        <w:t>.</w:t>
      </w:r>
    </w:p>
    <w:p w:rsidR="00437B34" w:rsidRPr="00421128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</w:p>
    <w:p w:rsidR="00437B34" w:rsidRPr="00826272" w:rsidRDefault="00437B34" w:rsidP="00437B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Спасибо за внимание!</w:t>
      </w:r>
    </w:p>
    <w:p w:rsidR="002613DE" w:rsidRDefault="002613DE"/>
    <w:sectPr w:rsidR="002613DE" w:rsidSect="006A277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10" w:rsidRDefault="00EF4A3A">
      <w:r>
        <w:separator/>
      </w:r>
    </w:p>
  </w:endnote>
  <w:endnote w:type="continuationSeparator" w:id="0">
    <w:p w:rsidR="00523D10" w:rsidRDefault="00EF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10" w:rsidRDefault="00EF4A3A">
      <w:r>
        <w:separator/>
      </w:r>
    </w:p>
  </w:footnote>
  <w:footnote w:type="continuationSeparator" w:id="0">
    <w:p w:rsidR="00523D10" w:rsidRDefault="00EF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51311"/>
      <w:docPartObj>
        <w:docPartGallery w:val="Page Numbers (Top of Page)"/>
        <w:docPartUnique/>
      </w:docPartObj>
    </w:sdtPr>
    <w:sdtEndPr/>
    <w:sdtContent>
      <w:p w:rsidR="006A2776" w:rsidRDefault="006F1C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8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A2776" w:rsidRDefault="00D948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34"/>
    <w:rsid w:val="000C496C"/>
    <w:rsid w:val="000E2B5E"/>
    <w:rsid w:val="002613DE"/>
    <w:rsid w:val="002A6740"/>
    <w:rsid w:val="003F2385"/>
    <w:rsid w:val="00437B34"/>
    <w:rsid w:val="004526C5"/>
    <w:rsid w:val="00523D10"/>
    <w:rsid w:val="006F1C66"/>
    <w:rsid w:val="007B2481"/>
    <w:rsid w:val="00A562BC"/>
    <w:rsid w:val="00B65B98"/>
    <w:rsid w:val="00BF540B"/>
    <w:rsid w:val="00D94884"/>
    <w:rsid w:val="00EE09D3"/>
    <w:rsid w:val="00EF4A3A"/>
    <w:rsid w:val="00F56969"/>
    <w:rsid w:val="00F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B5BE-7E09-4336-BFD0-A7D4C8E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4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Ногтев Станислав Игоревич</dc:creator>
  <cp:keywords/>
  <dc:description/>
  <cp:lastModifiedBy>Ногтев Станислав Игоревич</cp:lastModifiedBy>
  <cp:revision>8</cp:revision>
  <cp:lastPrinted>2017-03-29T07:55:00Z</cp:lastPrinted>
  <dcterms:created xsi:type="dcterms:W3CDTF">2017-03-23T01:40:00Z</dcterms:created>
  <dcterms:modified xsi:type="dcterms:W3CDTF">2017-03-29T07:56:00Z</dcterms:modified>
</cp:coreProperties>
</file>