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0D" w:rsidRDefault="00AC222F">
      <w:pPr>
        <w:spacing w:after="0" w:line="259" w:lineRule="auto"/>
        <w:ind w:left="-2" w:right="0" w:firstLine="0"/>
        <w:jc w:val="left"/>
      </w:pPr>
      <w:r>
        <w:rPr>
          <w:noProof/>
        </w:rPr>
        <w:drawing>
          <wp:inline distT="0" distB="0" distL="0" distR="0">
            <wp:extent cx="5910864" cy="5763827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0864" cy="576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20D" w:rsidRDefault="00AC222F">
      <w:pPr>
        <w:spacing w:after="434" w:line="348" w:lineRule="auto"/>
        <w:ind w:left="0" w:right="658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:rsidR="0028620D" w:rsidRPr="00AC222F" w:rsidRDefault="0098267B">
      <w:pPr>
        <w:spacing w:after="0" w:line="259" w:lineRule="auto"/>
        <w:ind w:left="0" w:right="8" w:firstLine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>АВГУСТ</w:t>
      </w:r>
      <w:r w:rsidR="00AC222F" w:rsidRPr="00AC222F">
        <w:rPr>
          <w:b/>
          <w:sz w:val="48"/>
          <w:szCs w:val="48"/>
        </w:rPr>
        <w:t xml:space="preserve"> 2017г. </w:t>
      </w:r>
    </w:p>
    <w:p w:rsidR="0028620D" w:rsidRDefault="00AC222F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AC222F" w:rsidRDefault="00AC222F">
      <w:pPr>
        <w:spacing w:after="52" w:line="259" w:lineRule="auto"/>
        <w:ind w:left="850" w:right="0" w:firstLine="0"/>
        <w:jc w:val="left"/>
        <w:rPr>
          <w:b/>
          <w:sz w:val="52"/>
        </w:rPr>
      </w:pPr>
      <w:r>
        <w:rPr>
          <w:b/>
          <w:sz w:val="52"/>
        </w:rPr>
        <w:t>Новости в контрактной системе</w:t>
      </w:r>
    </w:p>
    <w:p w:rsidR="00EF4440" w:rsidRDefault="00EF4440">
      <w:pPr>
        <w:spacing w:after="52" w:line="259" w:lineRule="auto"/>
        <w:ind w:left="850" w:right="0" w:firstLine="0"/>
        <w:jc w:val="left"/>
        <w:rPr>
          <w:b/>
          <w:sz w:val="52"/>
        </w:rPr>
      </w:pPr>
    </w:p>
    <w:p w:rsidR="00EF4440" w:rsidRDefault="00EF4440">
      <w:pPr>
        <w:spacing w:after="52" w:line="259" w:lineRule="auto"/>
        <w:ind w:left="850" w:right="0" w:firstLine="0"/>
        <w:jc w:val="left"/>
        <w:rPr>
          <w:b/>
          <w:sz w:val="52"/>
        </w:rPr>
      </w:pPr>
    </w:p>
    <w:p w:rsidR="00EF4440" w:rsidRDefault="00EF4440">
      <w:pPr>
        <w:spacing w:after="52" w:line="259" w:lineRule="auto"/>
        <w:ind w:left="850" w:right="0" w:firstLine="0"/>
        <w:jc w:val="left"/>
        <w:rPr>
          <w:b/>
          <w:sz w:val="52"/>
        </w:rPr>
      </w:pPr>
    </w:p>
    <w:p w:rsidR="008213B4" w:rsidRPr="008213B4" w:rsidRDefault="008213B4" w:rsidP="008213B4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b/>
          <w:color w:val="auto"/>
          <w:sz w:val="24"/>
          <w:szCs w:val="24"/>
        </w:rPr>
      </w:pPr>
      <w:r w:rsidRPr="008213B4">
        <w:rPr>
          <w:rFonts w:ascii="Helvetica" w:hAnsi="Helvetica" w:cs="Helvetica"/>
          <w:b/>
          <w:bCs/>
          <w:color w:val="auto"/>
          <w:sz w:val="24"/>
          <w:szCs w:val="24"/>
        </w:rPr>
        <w:lastRenderedPageBreak/>
        <w:t xml:space="preserve">Могут изменить сроки корректировки плана-графика и размещения сведений в ЕИС при </w:t>
      </w:r>
      <w:proofErr w:type="spellStart"/>
      <w:r w:rsidRPr="008213B4">
        <w:rPr>
          <w:rFonts w:ascii="Helvetica" w:hAnsi="Helvetica" w:cs="Helvetica"/>
          <w:b/>
          <w:bCs/>
          <w:color w:val="auto"/>
          <w:sz w:val="24"/>
          <w:szCs w:val="24"/>
        </w:rPr>
        <w:t>госзакупках</w:t>
      </w:r>
      <w:proofErr w:type="spellEnd"/>
    </w:p>
    <w:p w:rsidR="008213B4" w:rsidRPr="008213B4" w:rsidRDefault="008213B4" w:rsidP="008213B4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Среди наиболее значимых поправок к </w:t>
      </w:r>
      <w:hyperlink r:id="rId9" w:tgtFrame="_blank" w:tooltip="Федеральный закон от 05.04.2013 N 44-ФЗ (ред. от 26.07.2017) &quot;О контрактной системе в сфере закупок товаров, работ, услуг для обеспечения государственных и муниципальных нужд&quot; " w:history="1">
        <w:r w:rsidRPr="008213B4">
          <w:rPr>
            <w:rFonts w:ascii="Helvetica" w:hAnsi="Helvetica" w:cs="Helvetica"/>
            <w:color w:val="000000" w:themeColor="text1"/>
            <w:sz w:val="24"/>
            <w:szCs w:val="24"/>
          </w:rPr>
          <w:t>Закону</w:t>
        </w:r>
      </w:hyperlink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 N 44-ФЗ, предложенных в проекте, отметим следующие:</w:t>
      </w:r>
    </w:p>
    <w:p w:rsidR="008213B4" w:rsidRPr="008213B4" w:rsidRDefault="008213B4" w:rsidP="008213B4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- заказчик сможет изменить план-график не позднее, чем за три дня до размещения в ЕИС извещения. Если же закупку признают несостоявшейся, он будет делать это не позднее, чем за один день. Сейчас заказчик </w:t>
      </w:r>
      <w:hyperlink r:id="rId10" w:tgtFrame="_blank" w:tooltip="Федеральный закон от 05.04.2013 N 44-ФЗ (ред. от 07.06.2017) &quot;О контрактной системе в сфере закупок товаров, работ, услуг для обеспечения государственных и муниципальных нужд&quot; (с изм. и доп., вступ. в силу с 18.06.2017)&#10;------------------ Недействующая редакци" w:history="1">
        <w:r w:rsidRPr="008213B4">
          <w:rPr>
            <w:rFonts w:ascii="Helvetica" w:hAnsi="Helvetica" w:cs="Helvetica"/>
            <w:color w:val="000000" w:themeColor="text1"/>
            <w:sz w:val="24"/>
            <w:szCs w:val="24"/>
          </w:rPr>
          <w:t>вправе внести</w:t>
        </w:r>
      </w:hyperlink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 изменения не позднее, чем за 10 дней до размещения;</w:t>
      </w:r>
    </w:p>
    <w:p w:rsidR="008213B4" w:rsidRPr="008213B4" w:rsidRDefault="008213B4" w:rsidP="008213B4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- сведения об изменении или расторжении контракта надо будет разместить в ЕИС в течение трех рабочих дней после соответствующих событий. Сейчас такие данные заказчику </w:t>
      </w:r>
      <w:hyperlink r:id="rId11" w:tgtFrame="_blank" w:tooltip="Федеральный закон от 05.04.2013 N 44-ФЗ (ред. от 07.06.2017) &quot;О контрактной системе в сфере закупок товаров, работ, услуг для обеспечения государственных и муниципальных нужд&quot; (с изм. и доп., вступ. в силу с 18.06.2017)&#10;------------------ Недействующая редакци" w:history="1">
        <w:r w:rsidRPr="008213B4">
          <w:rPr>
            <w:rFonts w:ascii="Helvetica" w:hAnsi="Helvetica" w:cs="Helvetica"/>
            <w:color w:val="000000" w:themeColor="text1"/>
            <w:sz w:val="24"/>
            <w:szCs w:val="24"/>
          </w:rPr>
          <w:t>нужно разместить</w:t>
        </w:r>
      </w:hyperlink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 в течение одного рабочего дня.</w:t>
      </w:r>
    </w:p>
    <w:p w:rsidR="008213B4" w:rsidRPr="008213B4" w:rsidRDefault="008213B4" w:rsidP="008213B4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По мнению авторов проекта, предложенные поправки позволят усовершенствовать процедуры </w:t>
      </w:r>
      <w:proofErr w:type="spellStart"/>
      <w:r w:rsidRPr="008213B4">
        <w:rPr>
          <w:rFonts w:ascii="Helvetica" w:hAnsi="Helvetica" w:cs="Helvetica"/>
          <w:color w:val="000000" w:themeColor="text1"/>
          <w:sz w:val="24"/>
          <w:szCs w:val="24"/>
        </w:rPr>
        <w:t>госзакупок</w:t>
      </w:r>
      <w:proofErr w:type="spellEnd"/>
      <w:r w:rsidRPr="008213B4">
        <w:rPr>
          <w:rFonts w:ascii="Helvetica" w:hAnsi="Helvetica" w:cs="Helvetica"/>
          <w:color w:val="000000" w:themeColor="text1"/>
          <w:sz w:val="24"/>
          <w:szCs w:val="24"/>
        </w:rPr>
        <w:t>.</w:t>
      </w:r>
    </w:p>
    <w:p w:rsidR="008213B4" w:rsidRPr="008213B4" w:rsidRDefault="008213B4" w:rsidP="008213B4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0"/>
          <w:szCs w:val="20"/>
        </w:rPr>
      </w:pPr>
      <w:r w:rsidRPr="008213B4">
        <w:rPr>
          <w:rFonts w:ascii="Helvetica" w:hAnsi="Helvetica" w:cs="Helvetica"/>
          <w:i/>
          <w:iCs/>
          <w:color w:val="auto"/>
          <w:sz w:val="20"/>
          <w:szCs w:val="20"/>
        </w:rPr>
        <w:t xml:space="preserve">Документ: Проект Федерального закона N 236034-7 </w:t>
      </w:r>
    </w:p>
    <w:p w:rsidR="00D255AC" w:rsidRDefault="008213B4" w:rsidP="008213B4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  <w:r w:rsidRPr="008213B4">
        <w:rPr>
          <w:rFonts w:ascii="Helvetica" w:hAnsi="Helvetica" w:cs="Helvetica"/>
          <w:i/>
          <w:iCs/>
          <w:color w:val="auto"/>
          <w:sz w:val="20"/>
          <w:szCs w:val="20"/>
        </w:rPr>
        <w:t>Внесен в Госдуму 27 июля 2017 года</w:t>
      </w:r>
    </w:p>
    <w:p w:rsidR="00FD2F59" w:rsidRDefault="00FD2F59" w:rsidP="008213B4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</w:p>
    <w:p w:rsidR="008213B4" w:rsidRPr="00DD5F07" w:rsidRDefault="008213B4" w:rsidP="00DD5F07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DD5F07">
        <w:rPr>
          <w:rFonts w:ascii="Helvetica" w:hAnsi="Helvetica" w:cs="Helvetica"/>
          <w:b/>
          <w:bCs/>
          <w:color w:val="auto"/>
          <w:szCs w:val="28"/>
        </w:rPr>
        <w:t xml:space="preserve">С января меняются требования к банкам, выдающим гарантии для обеспечения заявок и </w:t>
      </w:r>
      <w:proofErr w:type="spellStart"/>
      <w:r w:rsidRPr="00DD5F07">
        <w:rPr>
          <w:rFonts w:ascii="Helvetica" w:hAnsi="Helvetica" w:cs="Helvetica"/>
          <w:b/>
          <w:bCs/>
          <w:color w:val="auto"/>
          <w:szCs w:val="28"/>
        </w:rPr>
        <w:t>госконтрактов</w:t>
      </w:r>
      <w:proofErr w:type="spellEnd"/>
    </w:p>
    <w:p w:rsidR="008213B4" w:rsidRPr="008213B4" w:rsidRDefault="008213B4" w:rsidP="008213B4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По </w:t>
      </w:r>
      <w:hyperlink r:id="rId12" w:tgtFrame="_blank" w:tooltip="Федеральный закон от 29.07.2017 N 267-ФЗ &quot;О внесении изменений в отдельные законодательные акты Российской Федерации&quot; " w:history="1">
        <w:r w:rsidRPr="008213B4">
          <w:rPr>
            <w:rFonts w:ascii="Helvetica" w:hAnsi="Helvetica" w:cs="Helvetica"/>
            <w:color w:val="000000" w:themeColor="text1"/>
            <w:sz w:val="24"/>
            <w:szCs w:val="24"/>
          </w:rPr>
          <w:t>новым правилам</w:t>
        </w:r>
      </w:hyperlink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 заказчики будут принимать гарантии банков, отвечающих требованиям правительства. Перечень таких банков появится на сайте Минфина.</w:t>
      </w:r>
    </w:p>
    <w:p w:rsidR="008213B4" w:rsidRPr="008213B4" w:rsidRDefault="008213B4" w:rsidP="008213B4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Сейчас по </w:t>
      </w:r>
      <w:hyperlink r:id="rId13" w:tgtFrame="_blank" w:tooltip="Федеральный закон от 05.04.2013 N 44-ФЗ (ред. от 26.07.2017) &quot;О контрактной системе в сфере закупок товаров, работ, услуг для обеспечения государственных и муниципальных нужд&quot; " w:history="1">
        <w:r w:rsidRPr="008213B4">
          <w:rPr>
            <w:rFonts w:ascii="Helvetica" w:hAnsi="Helvetica" w:cs="Helvetica"/>
            <w:color w:val="000000" w:themeColor="text1"/>
            <w:sz w:val="24"/>
            <w:szCs w:val="24"/>
          </w:rPr>
          <w:t>Закону N 44-ФЗ</w:t>
        </w:r>
      </w:hyperlink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 заказчики должны принимать гарантии тех банков, которые есть в перечне, предусмотренном </w:t>
      </w:r>
      <w:hyperlink r:id="rId14" w:tgtFrame="_blank" w:tooltip="&quot;Налоговый кодекс Российской Федерации (часть первая)&quot; от 31.07.1998 N 146-ФЗ (ред. от 28.12.2016) (с изм. и доп., вступ. в силу с 01.07.2017) " w:history="1">
        <w:r w:rsidRPr="008213B4">
          <w:rPr>
            <w:rFonts w:ascii="Helvetica" w:hAnsi="Helvetica" w:cs="Helvetica"/>
            <w:color w:val="000000" w:themeColor="text1"/>
            <w:sz w:val="24"/>
            <w:szCs w:val="24"/>
          </w:rPr>
          <w:t>НК</w:t>
        </w:r>
      </w:hyperlink>
      <w:r w:rsidRPr="008213B4">
        <w:rPr>
          <w:rFonts w:ascii="Helvetica" w:hAnsi="Helvetica" w:cs="Helvetica"/>
          <w:color w:val="000000" w:themeColor="text1"/>
          <w:sz w:val="24"/>
          <w:szCs w:val="24"/>
        </w:rPr>
        <w:t xml:space="preserve"> РФ.</w:t>
      </w:r>
    </w:p>
    <w:p w:rsidR="008213B4" w:rsidRPr="00DD5F07" w:rsidRDefault="008213B4" w:rsidP="008213B4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 w:rsidRPr="00DD5F07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Документ: Федеральный </w:t>
      </w:r>
      <w:hyperlink r:id="rId15" w:tgtFrame="_blank" w:tooltip="Федеральный закон от 29.07.2017 N 267-ФЗ &quot;О внесении изменений в отдельные законодательные акты Российской Федерации&quot; " w:history="1">
        <w:r w:rsidRPr="00DD5F07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закон</w:t>
        </w:r>
      </w:hyperlink>
      <w:r w:rsidRPr="00DD5F07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от 29.07.2017 N 267-ФЗ (вступил в силу 30 июля 2017 года, за исключением отдельных положений)</w:t>
      </w:r>
    </w:p>
    <w:p w:rsidR="00DD5F07" w:rsidRDefault="00DD5F07" w:rsidP="008213B4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4"/>
          <w:szCs w:val="24"/>
        </w:rPr>
      </w:pPr>
    </w:p>
    <w:p w:rsidR="00DD5F07" w:rsidRPr="00FD2F59" w:rsidRDefault="00DD5F07" w:rsidP="00FD2F59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FD2F59">
        <w:rPr>
          <w:rFonts w:ascii="Helvetica" w:hAnsi="Helvetica" w:cs="Helvetica"/>
          <w:b/>
          <w:bCs/>
          <w:color w:val="auto"/>
          <w:szCs w:val="28"/>
        </w:rPr>
        <w:t xml:space="preserve">Кассация посчитала, что можно не включать в проект </w:t>
      </w:r>
      <w:proofErr w:type="spellStart"/>
      <w:r w:rsidRPr="00FD2F59">
        <w:rPr>
          <w:rFonts w:ascii="Helvetica" w:hAnsi="Helvetica" w:cs="Helvetica"/>
          <w:b/>
          <w:bCs/>
          <w:color w:val="auto"/>
          <w:szCs w:val="28"/>
        </w:rPr>
        <w:t>госконтракта</w:t>
      </w:r>
      <w:proofErr w:type="spellEnd"/>
      <w:r w:rsidRPr="00FD2F59">
        <w:rPr>
          <w:rFonts w:ascii="Helvetica" w:hAnsi="Helvetica" w:cs="Helvetica"/>
          <w:b/>
          <w:bCs/>
          <w:color w:val="auto"/>
          <w:szCs w:val="28"/>
        </w:rPr>
        <w:t xml:space="preserve"> условие о вычете налогов из оплаты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Не рекомендуем спешить с применением этого вывода. Он расходится с позицией Верховного суда. </w:t>
      </w:r>
      <w:hyperlink r:id="rId16" w:tgtFrame="_blank" w:tooltip="Постановление Верховного Суда РФ от 13.02.2017 N 84-АД17-2 Требование: Об отмене постановления о привлечении к ответственности по ч. 4.2 ст. 7.30 КоАП РФ за утверждение документации об аукционе с нарушением требований, предусмотренных законодательством РФ о ко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По мнению последнего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>, условие о вычете налогов из оплаты физлицу должно быть в проекте контракта, так как при заключении контракт нельзя будет изменить в этой части.</w:t>
      </w:r>
    </w:p>
    <w:p w:rsid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 w:rsidRPr="00DD5F07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Документ: </w:t>
      </w:r>
      <w:hyperlink r:id="rId17" w:tgtFrame="_blank" w:tooltip="Постановление Арбитражного суда Московского округа от 19.07.2017 N Ф05-9846/2017 по делу N А40-182693/2016 Требование: О признании незаконным решения антимонопольного органа. Обстоятельства: Оспариваемым решением в действиях заявителя выявлены нарушения законо" w:history="1">
        <w:r w:rsidRPr="00DD5F07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Постановление</w:t>
        </w:r>
      </w:hyperlink>
      <w:r w:rsidRPr="00DD5F07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АС Московского округа от 19.07.2017 по делу N А40-182693/2016</w:t>
      </w:r>
    </w:p>
    <w:p w:rsidR="00FD2F59" w:rsidRDefault="00FD2F59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</w:p>
    <w:p w:rsidR="00FD2F59" w:rsidRPr="00DD5F07" w:rsidRDefault="00FD2F59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Cs w:val="28"/>
        </w:rPr>
      </w:pPr>
    </w:p>
    <w:p w:rsidR="00DD5F07" w:rsidRPr="00FD2F59" w:rsidRDefault="00DD5F07" w:rsidP="00FD2F59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bookmarkStart w:id="0" w:name="m_8889894592746243152_fks_sect_2"/>
      <w:bookmarkEnd w:id="0"/>
      <w:r w:rsidRPr="00FD2F59">
        <w:rPr>
          <w:rFonts w:ascii="Helvetica" w:hAnsi="Helvetica" w:cs="Helvetica"/>
          <w:b/>
          <w:bCs/>
          <w:color w:val="auto"/>
          <w:szCs w:val="28"/>
        </w:rPr>
        <w:t>Суд округа напомнил: заказчики по 223-ФЗ могут требовать поставки товара конкретных производителей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Закон N 223-ФЗ не запрещает указывать в документации наименование производителя товара, подчеркнул АС </w:t>
      </w:r>
      <w:proofErr w:type="gramStart"/>
      <w:r w:rsidRPr="00DD5F07">
        <w:rPr>
          <w:rFonts w:ascii="Helvetica" w:hAnsi="Helvetica" w:cs="Helvetica"/>
          <w:color w:val="000000" w:themeColor="text1"/>
          <w:sz w:val="24"/>
          <w:szCs w:val="24"/>
        </w:rPr>
        <w:t>Западно-Сибирского</w:t>
      </w:r>
      <w:proofErr w:type="gramEnd"/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округа.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>В рассмотренной ситуации заказчик предложил поставщикам на выбор двух производителей. Это было обусловлено потребностями заказчика и допускалось положением о закупке.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Кассационные суды нередко приходят к </w:t>
      </w:r>
      <w:hyperlink r:id="rId18" w:tgtFrame="_blank" w:tooltip="Путеводитель по спорам в сфере закупок (223-ФЗ). В документации указаны сведения о производителе товара без уточнения &quot;или эквивалент&quot; (Информационное обеспечение закупки) 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подобному выводу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. На уровне апелляции же </w:t>
      </w:r>
      <w:hyperlink r:id="rId19" w:tgtFrame="_blank" w:tooltip="Путеводитель по спорам в сфере закупок (223-ФЗ). В документации указаны сведения о производителе товара без уточнения &quot;или эквивалент&quot; (Информационное обеспечение закупки) 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высказывалось мнение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>, что требовать поставки товара конкретного производителя можно, только если предмет закупки уникален.</w:t>
      </w:r>
    </w:p>
    <w:p w:rsid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 w:rsidRPr="00DD5F07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Документ: </w:t>
      </w:r>
      <w:hyperlink r:id="rId20" w:tgtFrame="_blank" w:tooltip="Постановление Арбитражного суда Западно-Сибирского округа от 25.07.2017 N Ф04-2208/2017 по делу N А75-13243/2016 Требование: О признании незаконным решения антимонопольного органа. Обстоятельства: В действиях общества при проведении открытого аукциона на поста" w:history="1">
        <w:r w:rsidRPr="00DD5F07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Постановление</w:t>
        </w:r>
      </w:hyperlink>
      <w:r w:rsidRPr="00DD5F07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АС Западно-Сибирского округа от 25.07.2017 по делу N А75-13243/2016</w:t>
      </w:r>
    </w:p>
    <w:p w:rsidR="00FD2F59" w:rsidRPr="00DD5F07" w:rsidRDefault="00FD2F59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DD5F07" w:rsidRPr="00FD2F59" w:rsidRDefault="00DD5F07" w:rsidP="00FD2F59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bookmarkStart w:id="1" w:name="m_8889894592746243152_fks_sect_3"/>
      <w:bookmarkEnd w:id="1"/>
      <w:r w:rsidRPr="00FD2F59">
        <w:rPr>
          <w:rFonts w:ascii="Helvetica" w:hAnsi="Helvetica" w:cs="Helvetica"/>
          <w:b/>
          <w:bCs/>
          <w:color w:val="auto"/>
          <w:szCs w:val="28"/>
        </w:rPr>
        <w:t xml:space="preserve">Правила </w:t>
      </w:r>
      <w:proofErr w:type="spellStart"/>
      <w:r w:rsidRPr="00FD2F59">
        <w:rPr>
          <w:rFonts w:ascii="Helvetica" w:hAnsi="Helvetica" w:cs="Helvetica"/>
          <w:b/>
          <w:bCs/>
          <w:color w:val="auto"/>
          <w:szCs w:val="28"/>
        </w:rPr>
        <w:t>госзакупок</w:t>
      </w:r>
      <w:proofErr w:type="spellEnd"/>
      <w:r w:rsidRPr="00FD2F59">
        <w:rPr>
          <w:rFonts w:ascii="Helvetica" w:hAnsi="Helvetica" w:cs="Helvetica"/>
          <w:b/>
          <w:bCs/>
          <w:color w:val="auto"/>
          <w:szCs w:val="28"/>
        </w:rPr>
        <w:t>, к которым запрещен или ограничен допуск иностранных товаров, могут измениться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proofErr w:type="spellStart"/>
      <w:r w:rsidRPr="00DD5F07">
        <w:rPr>
          <w:rFonts w:ascii="Helvetica" w:hAnsi="Helvetica" w:cs="Helvetica"/>
          <w:color w:val="000000" w:themeColor="text1"/>
          <w:sz w:val="24"/>
          <w:szCs w:val="24"/>
        </w:rPr>
        <w:t>Минпромторг</w:t>
      </w:r>
      <w:proofErr w:type="spellEnd"/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разработал поправки к нескольким постановлениям правительства. Новшества касаются следующих положений: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- о </w:t>
      </w:r>
      <w:hyperlink r:id="rId21" w:tgtFrame="_blank" w:tooltip="Постановление Правительства РФ от 14.07.2014 N 656 (ред. от 09.06.2016) &quot;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запрете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на допуск отдельных видов иностранных товаров машиностроения;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- </w:t>
      </w:r>
      <w:hyperlink r:id="rId22" w:tgtFrame="_blank" w:tooltip="Постановление Правительства РФ от 11.08.2014 N 791 (ред. от 17.02.2016) &quot;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запрете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на допуск иностранных товаров легкой промышленности, услуг по их прокату;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- </w:t>
      </w:r>
      <w:hyperlink r:id="rId23" w:tgtFrame="_blank" w:tooltip="Постановление Правительства РФ от 26.09.2016 N 968 (ред. от 06.07.2017) &quot;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ограничениях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и условиях допуска отдельных видов иностранной радиоэлектроники.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>Проект уточняет перечень документов, которые подтверждают производство продукции в России. Касается он и документов, подтверждающих, что в России нет производства товаров, материалов или полуфабрикатов.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Так, при закупке </w:t>
      </w:r>
      <w:hyperlink r:id="rId24" w:tgtFrame="_blank" w:tooltip="Постановление Правительства РФ от 11.08.2014 N 791 (ред. от 17.02.2016) &quot;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отдельных товаров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легкой промышленности, чтобы подтвердить наличие производства на территории РФ, нужно будет представить: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- </w:t>
      </w:r>
      <w:hyperlink r:id="rId25" w:tgtFrame="_blank" w:tooltip="Постановление Правительства РФ от 10.05.2017 N 550 &quot;О подтверждении производства промышленной продукции на территории Российской Федерации и внесении изменений в постановление Правительства Российской Федерации от 17 июля 2015 г. N 719&quot; (вместе с &quot;Правилами вы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заключение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DD5F07">
        <w:rPr>
          <w:rFonts w:ascii="Helvetica" w:hAnsi="Helvetica" w:cs="Helvetica"/>
          <w:color w:val="000000" w:themeColor="text1"/>
          <w:sz w:val="24"/>
          <w:szCs w:val="24"/>
        </w:rPr>
        <w:t>Минпромторга</w:t>
      </w:r>
      <w:proofErr w:type="spellEnd"/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- в отношении товаров, перечисленных в </w:t>
      </w:r>
      <w:hyperlink r:id="rId26" w:tgtFrame="_blank" w:tooltip="Постановление Правительства РФ от 17.07.2015 N 719 (ред. от 27.06.2017) &quot;О критериях отнесения промышленной продукции к промышленной продукции, не имеющей аналогов, произведенных в Российской Федерации&quot; 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приложении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к Постановлению N 719;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- сертификат </w:t>
      </w:r>
      <w:hyperlink r:id="rId27" w:tgtFrame="_blank" w:tooltip="&quot;Соглашение о Правилах определения страны происхождения товаров в Содружестве Независимых Государств&quot; (Заключено в г. Ялте 20.11.2009) (ред. от 30.10.2015) 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СТ-1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- в отношении остальных товаров.</w:t>
      </w:r>
    </w:p>
    <w:p w:rsid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  <w:r w:rsidRPr="0037461A">
        <w:rPr>
          <w:rFonts w:ascii="Helvetica" w:hAnsi="Helvetica" w:cs="Helvetica"/>
          <w:i/>
          <w:iCs/>
          <w:color w:val="auto"/>
          <w:sz w:val="20"/>
          <w:szCs w:val="20"/>
        </w:rPr>
        <w:t xml:space="preserve">Документ: Проект Постановления Правительства </w:t>
      </w:r>
      <w:proofErr w:type="gramStart"/>
      <w:r w:rsidRPr="0037461A">
        <w:rPr>
          <w:rFonts w:ascii="Helvetica" w:hAnsi="Helvetica" w:cs="Helvetica"/>
          <w:i/>
          <w:iCs/>
          <w:color w:val="auto"/>
          <w:sz w:val="20"/>
          <w:szCs w:val="20"/>
        </w:rPr>
        <w:t xml:space="preserve">РФ </w:t>
      </w:r>
      <w:r w:rsidR="0037461A" w:rsidRPr="0037461A">
        <w:rPr>
          <w:rFonts w:ascii="Helvetica" w:hAnsi="Helvetica" w:cs="Helvetica"/>
          <w:color w:val="auto"/>
          <w:sz w:val="20"/>
          <w:szCs w:val="20"/>
        </w:rPr>
        <w:t>,</w:t>
      </w:r>
      <w:proofErr w:type="gramEnd"/>
      <w:r w:rsidR="0037461A" w:rsidRPr="0037461A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7461A">
        <w:rPr>
          <w:rFonts w:ascii="Helvetica" w:hAnsi="Helvetica" w:cs="Helvetica"/>
          <w:i/>
          <w:iCs/>
          <w:color w:val="auto"/>
          <w:sz w:val="20"/>
          <w:szCs w:val="20"/>
        </w:rPr>
        <w:t>Публичное обсуждение завершается 17 августа 2017 года</w:t>
      </w:r>
      <w:r w:rsidR="0037461A">
        <w:rPr>
          <w:rFonts w:ascii="Helvetica" w:hAnsi="Helvetica" w:cs="Helvetica"/>
          <w:i/>
          <w:iCs/>
          <w:color w:val="auto"/>
          <w:sz w:val="20"/>
          <w:szCs w:val="20"/>
        </w:rPr>
        <w:t>.</w:t>
      </w:r>
    </w:p>
    <w:p w:rsidR="0037461A" w:rsidRPr="0037461A" w:rsidRDefault="0037461A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0"/>
          <w:szCs w:val="20"/>
        </w:rPr>
      </w:pPr>
    </w:p>
    <w:p w:rsidR="00DD5F07" w:rsidRPr="00FD2F59" w:rsidRDefault="00DD5F07" w:rsidP="00FD2F59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FD2F59">
        <w:rPr>
          <w:rFonts w:ascii="Helvetica" w:hAnsi="Helvetica" w:cs="Helvetica"/>
          <w:b/>
          <w:bCs/>
          <w:color w:val="auto"/>
          <w:szCs w:val="28"/>
        </w:rPr>
        <w:lastRenderedPageBreak/>
        <w:t xml:space="preserve">При </w:t>
      </w:r>
      <w:proofErr w:type="spellStart"/>
      <w:r w:rsidRPr="00FD2F59">
        <w:rPr>
          <w:rFonts w:ascii="Helvetica" w:hAnsi="Helvetica" w:cs="Helvetica"/>
          <w:b/>
          <w:bCs/>
          <w:color w:val="auto"/>
          <w:szCs w:val="28"/>
        </w:rPr>
        <w:t>госзакупке</w:t>
      </w:r>
      <w:proofErr w:type="spellEnd"/>
      <w:r w:rsidRPr="00FD2F59">
        <w:rPr>
          <w:rFonts w:ascii="Helvetica" w:hAnsi="Helvetica" w:cs="Helvetica"/>
          <w:b/>
          <w:bCs/>
          <w:color w:val="auto"/>
          <w:szCs w:val="28"/>
        </w:rPr>
        <w:t xml:space="preserve"> работ по созданию проектно-сметной документации надо требовать выписку из реестра СРО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Такое мнение </w:t>
      </w:r>
      <w:hyperlink r:id="rId28" w:tgtFrame="_blank" w:tooltip="Решение Новосибирского УФАС России от 13.07.2017 N 08-01-279 Суть жалобы: 1) Не установлены требования к участникам закупки о наличии допусков к работам по подготовке проектной документации, влияющим на безопасность объектов капитального строительства, предста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высказало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Новосибирское УФАС.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Вместо выписки заказчик может потребовать ее копию. Если в аукционной документации нет таких требований, это может быть признано </w:t>
      </w:r>
      <w:hyperlink r:id="rId29" w:tgtFrame="_blank" w:tooltip="Решение Новосибирского УФАС России от 13.07.2017 N 08-01-279 Суть жалобы: 1) Не установлены требования к участникам закупки о наличии допусков к работам по подготовке проектной документации, влияющим на безопасность объектов капитального строительства, предста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нарушением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>. Штраф для должностного лица в таком случае составит 3 тыс. руб.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Полагаем, аналогичное требование заказчик </w:t>
      </w:r>
      <w:hyperlink r:id="rId30" w:tgtFrame="_blank" w:tooltip="&quot;Обзор: Отмена допусков СРО в сфере строительства с 1 июля 2017 года: Что делать заказчику по закону N 44-ФЗ (КонсультантПлюс, 2017)&quot; " w:history="1">
        <w:r w:rsidRPr="00DD5F07">
          <w:rPr>
            <w:rFonts w:ascii="Helvetica" w:hAnsi="Helvetica" w:cs="Helvetica"/>
            <w:color w:val="000000" w:themeColor="text1"/>
            <w:sz w:val="24"/>
            <w:szCs w:val="24"/>
          </w:rPr>
          <w:t>должен установить</w:t>
        </w:r>
      </w:hyperlink>
      <w:r w:rsidRPr="00DD5F07">
        <w:rPr>
          <w:rFonts w:ascii="Helvetica" w:hAnsi="Helvetica" w:cs="Helvetica"/>
          <w:color w:val="000000" w:themeColor="text1"/>
          <w:sz w:val="24"/>
          <w:szCs w:val="24"/>
        </w:rPr>
        <w:t xml:space="preserve"> и при закупке работ по капремонту, если НМЦК выше 3 млн руб.</w:t>
      </w:r>
    </w:p>
    <w:p w:rsidR="00DD5F07" w:rsidRPr="00DD5F07" w:rsidRDefault="00DD5F07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0"/>
          <w:szCs w:val="20"/>
        </w:rPr>
      </w:pPr>
      <w:r w:rsidRPr="00DD5F07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Документ: </w:t>
      </w:r>
      <w:hyperlink r:id="rId31" w:tgtFrame="_blank" w:tooltip="Решение Новосибирского УФАС России от 13.07.2017 N 08-01-279 Суть жалобы: 1) Не установлены требования к участникам закупки о наличии допусков к работам по подготовке проектной документации, влияющим на безопасность объектов капитального строительства, предста" w:history="1">
        <w:r w:rsidRPr="00DD5F07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Решение</w:t>
        </w:r>
      </w:hyperlink>
      <w:r w:rsidRPr="00DD5F07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Новосибирского УФАС России от 13.07.2017 N 08-01-279</w:t>
      </w:r>
    </w:p>
    <w:p w:rsidR="00DD5F07" w:rsidRDefault="00941BDD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hyperlink r:id="rId32" w:tgtFrame="_blank" w:tooltip="&quot;Обзор: Отмена допусков СРО в сфере строительства с 1 июля 2017 года: Что делать заказчику по закону N 44-ФЗ (КонсультантПлюс, 2017)&quot; " w:history="1">
        <w:r w:rsidR="00DD5F07" w:rsidRPr="00FD2F59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Отмена допусков СРО в сфере строительства с 1 июля 2017 года: Что делать заказчику по Закону N 44-ФЗ</w:t>
        </w:r>
      </w:hyperlink>
      <w:r w:rsidR="00DD5F07" w:rsidRPr="00FD2F59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?</w:t>
      </w:r>
    </w:p>
    <w:p w:rsidR="0037461A" w:rsidRPr="00FD2F59" w:rsidRDefault="0037461A" w:rsidP="00DD5F07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</w:p>
    <w:p w:rsidR="00056A2F" w:rsidRPr="00FD2F59" w:rsidRDefault="00056A2F" w:rsidP="00FD2F59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FD2F59">
        <w:rPr>
          <w:rFonts w:ascii="Helvetica" w:hAnsi="Helvetica" w:cs="Helvetica"/>
          <w:b/>
          <w:bCs/>
          <w:color w:val="auto"/>
          <w:szCs w:val="28"/>
        </w:rPr>
        <w:t xml:space="preserve">Минфин против уступки третьим лицам любых требований исполнителей к </w:t>
      </w:r>
      <w:proofErr w:type="spellStart"/>
      <w:r w:rsidRPr="00FD2F59">
        <w:rPr>
          <w:rFonts w:ascii="Helvetica" w:hAnsi="Helvetica" w:cs="Helvetica"/>
          <w:b/>
          <w:bCs/>
          <w:color w:val="auto"/>
          <w:szCs w:val="28"/>
        </w:rPr>
        <w:t>госзаказчику</w:t>
      </w:r>
      <w:proofErr w:type="spellEnd"/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Ведомство, как и </w:t>
      </w:r>
      <w:hyperlink r:id="rId33" w:tgtFrame="_blank" w:tooltip="Вопрос: Об оплате госконтракта по договору уступки права требования в пользу лица, не являющегося стороной госконтракта. (Письмо Минфина России от 06.06.2016 N 02-04-06/32553)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ранее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, продолжает </w:t>
      </w:r>
      <w:hyperlink r:id="rId34" w:tgtFrame="_blank" w:tooltip="&lt;Письмо&gt; Минфина России от 21.07.2017 N 09-04-04/46799 &lt;О санкционировании оплаты денежных обязательств по договору цессии&g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считать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>, что личность поставщика имеет существенное значение для заказчика. Уступка требований по контрактам противоречит бюджетному законодательству. Нельзя передавать даже право требования по возмещению судебных расходов.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Интересно, что Минфин </w:t>
      </w:r>
      <w:hyperlink r:id="rId35" w:tgtFrame="_blank" w:tooltip="&lt;Письмо&gt; Минфина России от 21.07.2017 N 09-04-04/46799 &lt;О санкционировании оплаты денежных обязательств по договору цессии&g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ссылается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на прошлогодние отказные определения ВС РФ. При этом сам Верховный суд в обзоре судебной практики 2017 года высказал несколько иное мнение. Он </w:t>
      </w:r>
      <w:hyperlink r:id="rId36" w:tgtFrame="_blank" w:tooltip="&quot;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&quot; (утв. Президиумом Верховного Суда РФ 28.06.2017)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допустил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уступку права требования к </w:t>
      </w:r>
      <w:proofErr w:type="spell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госзаказчику</w:t>
      </w:r>
      <w:proofErr w:type="spell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об исполнении денежного обязательства.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Участникам, которые уступят право денежного требования к заказчику, с учетом подхода Минфина придется отстаивать позицию в суде. Заказчикам же, столкнувшимся с подобной уступкой, не стоит спешить и отказывать новому кредитору в выплате. Прежде нужно оценить перспективы судебного спора.</w:t>
      </w:r>
    </w:p>
    <w:p w:rsid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 w:rsidRPr="00FD2F59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Документ: </w:t>
      </w:r>
      <w:hyperlink r:id="rId37" w:tgtFrame="_blank" w:tooltip="&lt;Письмо&gt; Минфина России от 21.07.2017 N 09-04-04/46799 &lt;О санкционировании оплаты денежных обязательств по договору цессии&gt; " w:history="1">
        <w:r w:rsidRPr="00FD2F59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Письмо</w:t>
        </w:r>
      </w:hyperlink>
      <w:r w:rsidRPr="00FD2F59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Минфина России от 21.07.2017 N 09-04-04/46799</w:t>
      </w:r>
    </w:p>
    <w:p w:rsidR="00FD2F59" w:rsidRPr="00FD2F59" w:rsidRDefault="00FD2F59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</w:p>
    <w:p w:rsidR="00056A2F" w:rsidRPr="00FD2F59" w:rsidRDefault="00056A2F" w:rsidP="00FD2F59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FD2F59">
        <w:rPr>
          <w:rFonts w:ascii="Helvetica" w:hAnsi="Helvetica" w:cs="Helvetica"/>
          <w:b/>
          <w:bCs/>
          <w:color w:val="auto"/>
          <w:szCs w:val="28"/>
        </w:rPr>
        <w:t xml:space="preserve">ВС РФ позволил указывать размер обеспечения заявок и </w:t>
      </w:r>
      <w:proofErr w:type="spellStart"/>
      <w:r w:rsidRPr="00FD2F59">
        <w:rPr>
          <w:rFonts w:ascii="Helvetica" w:hAnsi="Helvetica" w:cs="Helvetica"/>
          <w:b/>
          <w:bCs/>
          <w:color w:val="auto"/>
          <w:szCs w:val="28"/>
        </w:rPr>
        <w:t>госконтракта</w:t>
      </w:r>
      <w:proofErr w:type="spellEnd"/>
      <w:r w:rsidRPr="00FD2F59">
        <w:rPr>
          <w:rFonts w:ascii="Helvetica" w:hAnsi="Helvetica" w:cs="Helvetica"/>
          <w:b/>
          <w:bCs/>
          <w:color w:val="auto"/>
          <w:szCs w:val="28"/>
        </w:rPr>
        <w:t xml:space="preserve"> в процентах от НМЦК</w:t>
      </w:r>
    </w:p>
    <w:p w:rsidR="00056A2F" w:rsidRPr="00056A2F" w:rsidRDefault="00941BDD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hyperlink r:id="rId38" w:tgtFrame="_blank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 " w:history="1">
        <w:r w:rsidR="00056A2F"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Закон</w:t>
        </w:r>
      </w:hyperlink>
      <w:r w:rsidR="00056A2F"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N 44-ФЗ не требует выражать обеспечение в твердой денежной сумме, отметила экономическая коллегия Верховного суда применительно к конкурсной документации. Полагаем, вывод можно распространить и на аукционную документацию.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Рекомендуем в любом случае устанавливать размер обеспечения и в процентах от НМЦК, и в твердой денежной сумме. Это снизит риск претензий со стороны антимонопольных органов.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0"/>
          <w:szCs w:val="20"/>
        </w:rPr>
      </w:pPr>
      <w:r w:rsidRPr="00056A2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Документ: </w:t>
      </w:r>
      <w:hyperlink r:id="rId39" w:tgtFrame="_blank" w:tooltip="Определение Верховного Суда РФ от 03.08.2017 N 305-КГ17-3351 по делу N А40-207745/2015 Требование: О признании недействительным в части решения антимонопольного органа. Обстоятельства: Решением антимонопольного органа жалоба общества признана обоснованной в ча" w:history="1">
        <w:r w:rsidRPr="00056A2F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Определение</w:t>
        </w:r>
      </w:hyperlink>
      <w:r w:rsidRPr="00056A2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Верховного Суда РФ от 03.08.2017 N 305-КГ17-3351</w:t>
      </w:r>
    </w:p>
    <w:p w:rsidR="00056A2F" w:rsidRPr="00FD2F59" w:rsidRDefault="00056A2F" w:rsidP="00FD2F59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bookmarkStart w:id="2" w:name="m_-2190486166947881165_fks_sect_2"/>
      <w:bookmarkEnd w:id="2"/>
      <w:r w:rsidRPr="00FD2F59">
        <w:rPr>
          <w:rFonts w:ascii="Helvetica" w:hAnsi="Helvetica" w:cs="Helvetica"/>
          <w:b/>
          <w:bCs/>
          <w:color w:val="auto"/>
          <w:szCs w:val="28"/>
        </w:rPr>
        <w:t>Правительство изменило требования к участникам конкурсов по 44-ФЗ на поставку продуктов питания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С 16 августа </w:t>
      </w:r>
      <w:proofErr w:type="spell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госзаказчикам</w:t>
      </w:r>
      <w:proofErr w:type="spell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нужно по-новому формулировать требования к участникам закупки. Если конкурс объявят до этой даты, изменения в документацию вносить не потребуется.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Поправки касаются конкурсов с ограниченным участием на оказание услуг в сфере общественного питания или на поставку пищевых продуктов, либо и того, и другого.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Участник такой закупки для подтверждения опыта должен будет представить копии следующих документов: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- исполненного контракта по </w:t>
      </w:r>
      <w:hyperlink r:id="rId40" w:tgtFrame="_blank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44-ФЗ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или договора по </w:t>
      </w:r>
      <w:hyperlink r:id="rId41" w:tgtFrame="_blank" w:tooltip="Федеральный закон от 18.07.2011 N 223-ФЗ (ред. от 07.06.2017) &quot;О закупках товаров, работ, услуг отдельными видами юридических лиц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223-ФЗ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>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- документа о приемке.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Сведения о контракте должны быть в </w:t>
      </w:r>
      <w:hyperlink r:id="rId42" w:tgtFrame="_blank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реестре контрактов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, а о договоре - в </w:t>
      </w:r>
      <w:hyperlink r:id="rId43" w:tgtFrame="_blank" w:tooltip="Федеральный закон от 18.07.2011 N 223-ФЗ (ред. от 07.06.2017) &quot;О закупках товаров, работ, услуг отдельными видами юридических лиц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реестре договоров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>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0"/>
          <w:szCs w:val="20"/>
        </w:rPr>
      </w:pPr>
      <w:r w:rsidRPr="00056A2F">
        <w:rPr>
          <w:rFonts w:ascii="Helvetica" w:hAnsi="Helvetica" w:cs="Helvetica"/>
          <w:i/>
          <w:iCs/>
          <w:color w:val="auto"/>
          <w:sz w:val="20"/>
          <w:szCs w:val="20"/>
        </w:rPr>
        <w:t>Документ: Постановление Правит</w:t>
      </w:r>
      <w:r w:rsidR="00FD2F59" w:rsidRPr="00FD2F59">
        <w:rPr>
          <w:rFonts w:ascii="Helvetica" w:hAnsi="Helvetica" w:cs="Helvetica"/>
          <w:i/>
          <w:iCs/>
          <w:color w:val="auto"/>
          <w:sz w:val="20"/>
          <w:szCs w:val="20"/>
        </w:rPr>
        <w:t xml:space="preserve">ельства РФ от 04.08.2017 N 937 </w:t>
      </w:r>
    </w:p>
    <w:p w:rsid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  <w:r w:rsidRPr="00FD2F59">
        <w:rPr>
          <w:rFonts w:ascii="Helvetica" w:hAnsi="Helvetica" w:cs="Helvetica"/>
          <w:i/>
          <w:iCs/>
          <w:color w:val="auto"/>
          <w:sz w:val="20"/>
          <w:szCs w:val="20"/>
        </w:rPr>
        <w:t>Вступает в силу 16 августа 2017 года</w:t>
      </w:r>
    </w:p>
    <w:p w:rsidR="00FD2F59" w:rsidRPr="00FD2F59" w:rsidRDefault="00FD2F59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</w:p>
    <w:p w:rsidR="00056A2F" w:rsidRPr="00FD2F59" w:rsidRDefault="00056A2F" w:rsidP="00FD2F59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FD2F59">
        <w:rPr>
          <w:rFonts w:ascii="Helvetica" w:hAnsi="Helvetica" w:cs="Helvetica"/>
          <w:b/>
          <w:bCs/>
          <w:color w:val="auto"/>
          <w:szCs w:val="28"/>
        </w:rPr>
        <w:t xml:space="preserve">Минфин предложил расширить перечень лиц, связь </w:t>
      </w:r>
      <w:proofErr w:type="spellStart"/>
      <w:r w:rsidRPr="00FD2F59">
        <w:rPr>
          <w:rFonts w:ascii="Helvetica" w:hAnsi="Helvetica" w:cs="Helvetica"/>
          <w:b/>
          <w:bCs/>
          <w:color w:val="auto"/>
          <w:szCs w:val="28"/>
        </w:rPr>
        <w:t>госзаказчика</w:t>
      </w:r>
      <w:proofErr w:type="spellEnd"/>
      <w:r w:rsidRPr="00FD2F59">
        <w:rPr>
          <w:rFonts w:ascii="Helvetica" w:hAnsi="Helvetica" w:cs="Helvetica"/>
          <w:b/>
          <w:bCs/>
          <w:color w:val="auto"/>
          <w:szCs w:val="28"/>
        </w:rPr>
        <w:t xml:space="preserve"> с которыми создает конфликт интересов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По законопроекту </w:t>
      </w:r>
      <w:proofErr w:type="spell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госзаказчику</w:t>
      </w:r>
      <w:proofErr w:type="spell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нельзя иметь отношения с теми, кто определяет решения компании-участника </w:t>
      </w:r>
      <w:hyperlink r:id="rId44" w:tgtFrame="_blank" w:tooltip="Федеральный закон от 26.07.2006 N 135-ФЗ (ред. от 29.07.2017) &quot;О защите конкуренции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следующими способами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>: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- распоряжается более чем 50% общего количества голосов, которые приходятся на голосующие акции или доли;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- выполняет функции исполнительного органа </w:t>
      </w:r>
      <w:proofErr w:type="spell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юрлица</w:t>
      </w:r>
      <w:proofErr w:type="spell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>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С такими "влиятельными" физлицами не должны быть связаны следующие лица: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- руководитель заказчика;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- член комиссии по закупкам;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- руководитель контрактной службы;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- контрактный управляющий.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Конфликтом интересов в подобном случае будет считаться брак, отношения усыновления или родства той степени, которая указана в </w:t>
      </w:r>
      <w:hyperlink r:id="rId45" w:tgtFrame="_blank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Законе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N 44-ФЗ.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Если компания-участник нарушит запрет, ее </w:t>
      </w:r>
      <w:hyperlink r:id="rId46" w:tgtFrame="_blank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отстранят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от закупки.</w:t>
      </w:r>
    </w:p>
    <w:p w:rsidR="00056A2F" w:rsidRPr="0037461A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0"/>
          <w:szCs w:val="20"/>
        </w:rPr>
      </w:pPr>
      <w:r w:rsidRPr="0037461A">
        <w:rPr>
          <w:rFonts w:ascii="Helvetica" w:hAnsi="Helvetica" w:cs="Helvetica"/>
          <w:i/>
          <w:iCs/>
          <w:color w:val="auto"/>
          <w:sz w:val="20"/>
          <w:szCs w:val="20"/>
        </w:rPr>
        <w:t xml:space="preserve">Документ: Проект Федерального закона </w:t>
      </w:r>
    </w:p>
    <w:p w:rsidR="00056A2F" w:rsidRPr="00FD2F59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  <w:r w:rsidRPr="0037461A">
        <w:rPr>
          <w:rFonts w:ascii="Helvetica" w:hAnsi="Helvetica" w:cs="Helvetica"/>
          <w:i/>
          <w:iCs/>
          <w:color w:val="auto"/>
          <w:sz w:val="20"/>
          <w:szCs w:val="20"/>
        </w:rPr>
        <w:t>Общественное обсуждение завершается 23 августа 2017 года</w:t>
      </w:r>
    </w:p>
    <w:p w:rsidR="00FD2F59" w:rsidRDefault="00FD2F59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4"/>
          <w:szCs w:val="24"/>
        </w:rPr>
      </w:pPr>
    </w:p>
    <w:p w:rsidR="00056A2F" w:rsidRPr="00DA0DC3" w:rsidRDefault="00056A2F" w:rsidP="00DA0DC3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DA0DC3">
        <w:rPr>
          <w:rFonts w:ascii="Helvetica" w:hAnsi="Helvetica" w:cs="Helvetica"/>
          <w:b/>
          <w:bCs/>
          <w:color w:val="auto"/>
          <w:szCs w:val="28"/>
        </w:rPr>
        <w:t xml:space="preserve">Типовые условия </w:t>
      </w:r>
      <w:proofErr w:type="spellStart"/>
      <w:r w:rsidRPr="00DA0DC3">
        <w:rPr>
          <w:rFonts w:ascii="Helvetica" w:hAnsi="Helvetica" w:cs="Helvetica"/>
          <w:b/>
          <w:bCs/>
          <w:color w:val="auto"/>
          <w:szCs w:val="28"/>
        </w:rPr>
        <w:t>госконтрактов</w:t>
      </w:r>
      <w:proofErr w:type="spellEnd"/>
      <w:r w:rsidRPr="00DA0DC3">
        <w:rPr>
          <w:rFonts w:ascii="Helvetica" w:hAnsi="Helvetica" w:cs="Helvetica"/>
          <w:b/>
          <w:bCs/>
          <w:color w:val="auto"/>
          <w:szCs w:val="28"/>
        </w:rPr>
        <w:t>, предусматривающих привлечение малого бизнеса, хотят изменить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По проекту рассчитываться с субподрядчиками и соисполнителями из числа СМП и СОНКО надо будет быстрее. Вместо </w:t>
      </w:r>
      <w:hyperlink r:id="rId47" w:tgtFrame="_blank" w:tooltip="Постановление Правительства РФ от 23.12.2016 N 1466 &quot;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30 календарных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дней это нужно будет делать за 15 рабочих дней с даты подписания исполнителем документа о приемке.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Уточнить планируют и положения </w:t>
      </w:r>
      <w:hyperlink r:id="rId48" w:tgtFrame="_blank" w:tooltip="Постановление Правительства РФ от 23.12.2016 N 1466 &quot;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Типовых условий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контрактов об объеме привлечения СМП и СОНКО. </w:t>
      </w:r>
      <w:proofErr w:type="spell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Госзаказчик</w:t>
      </w:r>
      <w:proofErr w:type="spell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будет обязан устанавливать объем в виде фиксированного процента от цены контракта. На практике </w:t>
      </w:r>
      <w:proofErr w:type="spell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госзаказчики</w:t>
      </w:r>
      <w:proofErr w:type="spell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поступают одним из следующих способов: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- указывают фиксированный процент;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- цитируют Типовые условия, в которых говорится, что объем привлечения составляет </w:t>
      </w:r>
      <w:hyperlink r:id="rId49" w:tgtFrame="_blank" w:tooltip="Постановление Правительства РФ от 23.12.2016 N 1466 &quot;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не менее 5%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от цены контракта.</w:t>
      </w:r>
    </w:p>
    <w:p w:rsidR="00056A2F" w:rsidRPr="0037461A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0"/>
          <w:szCs w:val="20"/>
        </w:rPr>
      </w:pPr>
      <w:r w:rsidRPr="0037461A">
        <w:rPr>
          <w:rFonts w:ascii="Helvetica" w:hAnsi="Helvetica" w:cs="Helvetica"/>
          <w:i/>
          <w:iCs/>
          <w:color w:val="auto"/>
          <w:sz w:val="20"/>
          <w:szCs w:val="20"/>
        </w:rPr>
        <w:t xml:space="preserve">Документ: Проект Постановления Правительства РФ </w:t>
      </w:r>
    </w:p>
    <w:p w:rsidR="00056A2F" w:rsidRPr="0037461A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  <w:r w:rsidRPr="0037461A">
        <w:rPr>
          <w:rFonts w:ascii="Helvetica" w:hAnsi="Helvetica" w:cs="Helvetica"/>
          <w:i/>
          <w:iCs/>
          <w:color w:val="auto"/>
          <w:sz w:val="20"/>
          <w:szCs w:val="20"/>
        </w:rPr>
        <w:t>Общественное обсуждение заканчивается 24 августа 2017 года</w:t>
      </w:r>
      <w:bookmarkStart w:id="3" w:name="_GoBack"/>
      <w:bookmarkEnd w:id="3"/>
    </w:p>
    <w:p w:rsidR="00056A2F" w:rsidRPr="00DA0DC3" w:rsidRDefault="00056A2F" w:rsidP="00DA0DC3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DA0DC3">
        <w:rPr>
          <w:rFonts w:ascii="Helvetica" w:hAnsi="Helvetica" w:cs="Helvetica"/>
          <w:b/>
          <w:bCs/>
          <w:color w:val="auto"/>
          <w:szCs w:val="28"/>
        </w:rPr>
        <w:t>Для закупок по 223-ФЗ хотят ввести запрет на участие из-за конфликта интересов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Конфликтом интересов будут считаться брак руководителя заказчика и гендиректора участника, а также близкое родство, отношения усыновления. В проекте перечислены и другие случаи конфликта интересов.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В Законе N 223-ФЗ, в отличие от </w:t>
      </w:r>
      <w:hyperlink r:id="rId50" w:tgtFrame="_blank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Закона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N 44-ФЗ, пока нет запрета на участие в закупках при подобных обстоятельствах.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0"/>
          <w:szCs w:val="20"/>
        </w:rPr>
      </w:pPr>
      <w:r w:rsidRPr="0037461A">
        <w:rPr>
          <w:rFonts w:ascii="Helvetica" w:hAnsi="Helvetica" w:cs="Helvetica"/>
          <w:i/>
          <w:iCs/>
          <w:color w:val="auto"/>
          <w:sz w:val="20"/>
          <w:szCs w:val="20"/>
        </w:rPr>
        <w:t>Докуме</w:t>
      </w:r>
      <w:r w:rsidR="00DA0DC3" w:rsidRPr="0037461A">
        <w:rPr>
          <w:rFonts w:ascii="Helvetica" w:hAnsi="Helvetica" w:cs="Helvetica"/>
          <w:i/>
          <w:iCs/>
          <w:color w:val="auto"/>
          <w:sz w:val="20"/>
          <w:szCs w:val="20"/>
        </w:rPr>
        <w:t>нт: Проект Федерального закона</w:t>
      </w:r>
      <w:r w:rsidR="00DA0DC3" w:rsidRPr="00DA0DC3">
        <w:rPr>
          <w:rFonts w:ascii="Helvetica" w:hAnsi="Helvetica" w:cs="Helvetica"/>
          <w:i/>
          <w:iCs/>
          <w:color w:val="auto"/>
          <w:sz w:val="20"/>
          <w:szCs w:val="20"/>
        </w:rPr>
        <w:t xml:space="preserve"> </w:t>
      </w:r>
    </w:p>
    <w:p w:rsidR="00056A2F" w:rsidRPr="00DA0DC3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  <w:r w:rsidRPr="00DA0DC3">
        <w:rPr>
          <w:rFonts w:ascii="Helvetica" w:hAnsi="Helvetica" w:cs="Helvetica"/>
          <w:i/>
          <w:iCs/>
          <w:color w:val="auto"/>
          <w:sz w:val="20"/>
          <w:szCs w:val="20"/>
        </w:rPr>
        <w:t>Общественное обсуждение завершается 25 августа 2017 года</w:t>
      </w:r>
    </w:p>
    <w:p w:rsid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4"/>
          <w:szCs w:val="24"/>
        </w:rPr>
      </w:pPr>
    </w:p>
    <w:p w:rsidR="00056A2F" w:rsidRPr="00DA0DC3" w:rsidRDefault="00056A2F" w:rsidP="00DA0DC3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 w:val="24"/>
          <w:szCs w:val="24"/>
        </w:rPr>
      </w:pPr>
      <w:r w:rsidRPr="00DA0DC3">
        <w:rPr>
          <w:rFonts w:ascii="Helvetica" w:hAnsi="Helvetica" w:cs="Helvetica"/>
          <w:b/>
          <w:bCs/>
          <w:color w:val="auto"/>
          <w:sz w:val="24"/>
          <w:szCs w:val="24"/>
        </w:rPr>
        <w:t>ФАС снова запретила заказчикам по 223-ФЗ проводить выездные проверки участников закупки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Заказчик не вправе путем выездных проверок оценивать достоверность сведений в заявке. </w:t>
      </w:r>
      <w:hyperlink r:id="rId51" w:tgtFrame="_blank" w:tooltip="Решение ФАС России от 23.03.2017 N 223ФЗ-224/17 Суть жалобы: Заказчиком в документации установлены избыточные требования к участникам закупки в части наличия опыта оказания услуг в области аутсорсинга, подготовки сводной бухгалтерской отчетности, сводных бизне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Подобное мнение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ведомство высказывало и ранее.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В новом решении ФАС подчеркивает: участники могут не допускать представителей заказчика на свою территорию. Такое поведение не означает, что в заявке есть недостоверная информация.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Если заказчик предусмотрит в документации выездные проверки, он нарушит Закон N 223-ФЗ, считает ФАС. Полагаем, в этом случае антимонопольный орган вынесет предписание и обяжет заказчика изменить документацию.</w:t>
      </w:r>
    </w:p>
    <w:p w:rsid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 w:rsidRPr="00DA0DC3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Документ: </w:t>
      </w:r>
      <w:hyperlink r:id="rId52" w:tgtFrame="_blank" w:tooltip="Решение ФАС России от 24.04.2017 N 223ФЗ-353/17 Суть жалобы: Заказчиком в конкурсной документации неправомерно установлено требование к участникам о наличии опыта оказания услуг. Решение: 1) Жалоба признана обоснованной, так как наличие у участников закупки оп" w:history="1">
        <w:r w:rsidRPr="00DA0DC3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Решение</w:t>
        </w:r>
      </w:hyperlink>
      <w:r w:rsidRPr="00DA0DC3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ФАС России от 24.04.2017 N 223ФЗ-353/17</w:t>
      </w:r>
    </w:p>
    <w:p w:rsidR="00DA0DC3" w:rsidRDefault="00DA0DC3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4"/>
          <w:szCs w:val="24"/>
        </w:rPr>
      </w:pPr>
    </w:p>
    <w:p w:rsidR="00056A2F" w:rsidRPr="00DA0DC3" w:rsidRDefault="00056A2F" w:rsidP="00DA0DC3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DA0DC3">
        <w:rPr>
          <w:rFonts w:ascii="Helvetica" w:hAnsi="Helvetica" w:cs="Helvetica"/>
          <w:b/>
          <w:bCs/>
          <w:color w:val="auto"/>
          <w:szCs w:val="28"/>
        </w:rPr>
        <w:t>У заказчиков может появиться возможность проводить больше закупок без оглядки на 223-ФЗ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По проекту Закон N 223-ФЗ не нужно будет применять в следующих случаях: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- если заключаются сделки с недвижимостью. Исключение - аренда или купля-продажа воздушных и морских судов, судов внутреннего плавания и космических объектов;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- приобретаются финансовые услуги, </w:t>
      </w:r>
      <w:proofErr w:type="gram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к примеру</w:t>
      </w:r>
      <w:proofErr w:type="gram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берется кредит;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- осуществляются закупки у </w:t>
      </w:r>
      <w:proofErr w:type="spell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юрлиц</w:t>
      </w:r>
      <w:proofErr w:type="spell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, </w:t>
      </w:r>
      <w:hyperlink r:id="rId53" w:tgtFrame="_blank" w:tooltip="&quot;Налоговый кодекс Российской Федерации (часть первая)&quot; от 31.07.1998 N 146-ФЗ (ред. от 28.12.2016) (с изм. и доп., вступ. в силу с 01.07.2017)&#10;------------------ Недействующая редакция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взаимозависимых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с заказчиком. Перечень таких лиц определяется в положении о закупке и должен обосновывать включение в него каждой компании в соответствии с НК РФ.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Сейчас уже есть </w:t>
      </w:r>
      <w:hyperlink r:id="rId54" w:tgtFrame="_blank" w:tooltip="Федеральный закон от 18.07.2011 N 223-ФЗ (ред. от 07.06.2017) &quot;О закупках товаров, работ, услуг отдельными видами юридических лиц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перечень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случаев, когда заказчик не применяет 223-ФЗ. Среди них - купля-продажа ценных бумаг, приобретение биржевых товаров на товарной бирже.</w:t>
      </w:r>
    </w:p>
    <w:p w:rsidR="00056A2F" w:rsidRPr="0037461A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0"/>
          <w:szCs w:val="20"/>
        </w:rPr>
      </w:pPr>
      <w:r w:rsidRPr="0037461A">
        <w:rPr>
          <w:rFonts w:ascii="Helvetica" w:hAnsi="Helvetica" w:cs="Helvetica"/>
          <w:i/>
          <w:iCs/>
          <w:color w:val="auto"/>
          <w:sz w:val="20"/>
          <w:szCs w:val="20"/>
        </w:rPr>
        <w:t>Докуме</w:t>
      </w:r>
      <w:r w:rsidR="00DA0DC3" w:rsidRPr="0037461A">
        <w:rPr>
          <w:rFonts w:ascii="Helvetica" w:hAnsi="Helvetica" w:cs="Helvetica"/>
          <w:i/>
          <w:iCs/>
          <w:color w:val="auto"/>
          <w:sz w:val="20"/>
          <w:szCs w:val="20"/>
        </w:rPr>
        <w:t xml:space="preserve">нт: Проект Федерального закона </w:t>
      </w:r>
    </w:p>
    <w:p w:rsid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  <w:r w:rsidRPr="0037461A">
        <w:rPr>
          <w:rFonts w:ascii="Helvetica" w:hAnsi="Helvetica" w:cs="Helvetica"/>
          <w:i/>
          <w:iCs/>
          <w:color w:val="auto"/>
          <w:sz w:val="20"/>
          <w:szCs w:val="20"/>
        </w:rPr>
        <w:t>Публичное обсуждение завершается 28 августа 2017 года</w:t>
      </w:r>
      <w:r w:rsidR="0037461A">
        <w:rPr>
          <w:rFonts w:ascii="Helvetica" w:hAnsi="Helvetica" w:cs="Helvetica"/>
          <w:i/>
          <w:iCs/>
          <w:color w:val="auto"/>
          <w:sz w:val="20"/>
          <w:szCs w:val="20"/>
        </w:rPr>
        <w:t>.</w:t>
      </w:r>
    </w:p>
    <w:p w:rsidR="0037461A" w:rsidRDefault="0037461A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</w:p>
    <w:p w:rsidR="0037461A" w:rsidRDefault="0037461A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</w:p>
    <w:p w:rsidR="0037461A" w:rsidRPr="00DA0DC3" w:rsidRDefault="0037461A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</w:p>
    <w:p w:rsidR="00056A2F" w:rsidRPr="00DA0DC3" w:rsidRDefault="00056A2F" w:rsidP="00DA0DC3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DA0DC3">
        <w:rPr>
          <w:rFonts w:ascii="Helvetica" w:hAnsi="Helvetica" w:cs="Helvetica"/>
          <w:b/>
          <w:bCs/>
          <w:color w:val="auto"/>
          <w:szCs w:val="28"/>
        </w:rPr>
        <w:t xml:space="preserve">Одноразовые </w:t>
      </w:r>
      <w:proofErr w:type="spellStart"/>
      <w:r w:rsidRPr="00DA0DC3">
        <w:rPr>
          <w:rFonts w:ascii="Helvetica" w:hAnsi="Helvetica" w:cs="Helvetica"/>
          <w:b/>
          <w:bCs/>
          <w:color w:val="auto"/>
          <w:szCs w:val="28"/>
        </w:rPr>
        <w:t>медизделия</w:t>
      </w:r>
      <w:proofErr w:type="spellEnd"/>
      <w:r w:rsidRPr="00DA0DC3">
        <w:rPr>
          <w:rFonts w:ascii="Helvetica" w:hAnsi="Helvetica" w:cs="Helvetica"/>
          <w:b/>
          <w:bCs/>
          <w:color w:val="auto"/>
          <w:szCs w:val="28"/>
        </w:rPr>
        <w:t xml:space="preserve"> из пластика </w:t>
      </w:r>
      <w:proofErr w:type="spellStart"/>
      <w:r w:rsidRPr="00DA0DC3">
        <w:rPr>
          <w:rFonts w:ascii="Helvetica" w:hAnsi="Helvetica" w:cs="Helvetica"/>
          <w:b/>
          <w:bCs/>
          <w:color w:val="auto"/>
          <w:szCs w:val="28"/>
        </w:rPr>
        <w:t>госзаказчики</w:t>
      </w:r>
      <w:proofErr w:type="spellEnd"/>
      <w:r w:rsidRPr="00DA0DC3">
        <w:rPr>
          <w:rFonts w:ascii="Helvetica" w:hAnsi="Helvetica" w:cs="Helvetica"/>
          <w:b/>
          <w:bCs/>
          <w:color w:val="auto"/>
          <w:szCs w:val="28"/>
        </w:rPr>
        <w:t xml:space="preserve"> будут закупать по-новому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4"/>
          <w:szCs w:val="24"/>
        </w:rPr>
      </w:pPr>
      <w:r w:rsidRPr="00056A2F">
        <w:rPr>
          <w:rFonts w:ascii="Helvetica" w:hAnsi="Helvetica" w:cs="Helvetica"/>
          <w:color w:val="auto"/>
          <w:sz w:val="24"/>
          <w:szCs w:val="24"/>
        </w:rPr>
        <w:lastRenderedPageBreak/>
        <w:t>Поправки касаются ФГБУ и региональных ГБУ, которые участвуют в программе госгарантий бесплатной медпомощи.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4"/>
          <w:szCs w:val="24"/>
        </w:rPr>
      </w:pPr>
      <w:r w:rsidRPr="00056A2F">
        <w:rPr>
          <w:rFonts w:ascii="Helvetica" w:hAnsi="Helvetica" w:cs="Helvetica"/>
          <w:color w:val="auto"/>
          <w:sz w:val="24"/>
          <w:szCs w:val="24"/>
        </w:rPr>
        <w:t>Правительство установило для них следующие нововведения: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- поставлять одноразовые </w:t>
      </w:r>
      <w:proofErr w:type="spell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медизделия</w:t>
      </w:r>
      <w:proofErr w:type="spell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из ПВХ-пластиков, вошедшие в </w:t>
      </w:r>
      <w:hyperlink r:id="rId55" w:tgtFrame="_blank" w:tooltip="Постановление Правительства РФ от 14.08.2017 N 968 &quot;О внесении изменений в постановление Правительства Российской Федерации от 5 февраля 2015 г. N 102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перечень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(далее - товары из перечня), смогут только организации из специального реестра. Его можно будет найти на сайте </w:t>
      </w:r>
      <w:proofErr w:type="spell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Минпромторга</w:t>
      </w:r>
      <w:proofErr w:type="spell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и в ЕИС;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- если товар из перечня произведен за границей, заказчики должны будут ограничивать его допуск к закупке;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- комиссия будет рассматривать все заявки, в том числе все вторые части заявок, которые подадут участники электронного аукциона;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- начальную максимальную цену нужно будет рассчитывать по совместной методике Минздрава и </w:t>
      </w:r>
      <w:proofErr w:type="spell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Минпромторга</w:t>
      </w:r>
      <w:proofErr w:type="spell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>. Этот документ пока не принят;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>- нельзя будет закупать товары из перечня одновременно с теми, которые в него не вошли.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По новым правилам, если хотя бы одна заявка соответствует закупочной документации, заказчик </w:t>
      </w:r>
      <w:hyperlink r:id="rId56" w:tgtFrame="_blank" w:tooltip="Постановление Правительства РФ от 14.08.2017 N 968 &quot;О внесении изменений в постановление Правительства Российской Федерации от 5 февраля 2015 г. N 102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должен будет отклонить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все остальные. "Правильная" заявка при этом должна предлагать поставку товаров из перечня. Направить ее должен поставщик, который есть в специальном реестре.</w:t>
      </w:r>
    </w:p>
    <w:p w:rsidR="00056A2F" w:rsidRPr="00056A2F" w:rsidRDefault="00056A2F" w:rsidP="00DA0DC3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0"/>
          <w:szCs w:val="20"/>
        </w:rPr>
      </w:pPr>
      <w:r w:rsidRPr="00056A2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Документы: </w:t>
      </w:r>
      <w:hyperlink r:id="rId57" w:tgtFrame="_blank" w:tooltip="Постановление Правительства РФ от 14.08.2017 N 967 &quot;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&quot; (вместе с &quot;Правилами отб" w:history="1">
        <w:r w:rsidRPr="00056A2F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Постановление</w:t>
        </w:r>
      </w:hyperlink>
      <w:r w:rsidRPr="00056A2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Правительства РФ от 14.08.2017 N 967 (вступает в силу 25 августа 2017 года)</w:t>
      </w:r>
    </w:p>
    <w:p w:rsidR="00056A2F" w:rsidRPr="00DA0DC3" w:rsidRDefault="00941BDD" w:rsidP="00DA0DC3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hyperlink r:id="rId58" w:tgtFrame="_blank" w:tooltip="Постановление Правительства РФ от 14.08.2017 N 968 &quot;О внесении изменений в постановление Правительства Российской Федерации от 5 февраля 2015 г. N 102&quot; " w:history="1">
        <w:r w:rsidR="00056A2F" w:rsidRPr="00DA0DC3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Постановление</w:t>
        </w:r>
      </w:hyperlink>
      <w:r w:rsidR="00056A2F" w:rsidRPr="00DA0DC3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Правительства РФ от 14.08.2017 N 968 (вступает в силу 25 августа 2017 года)</w:t>
      </w:r>
    </w:p>
    <w:p w:rsidR="00056A2F" w:rsidRPr="00DA0DC3" w:rsidRDefault="00056A2F" w:rsidP="00DA0DC3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DA0DC3">
        <w:rPr>
          <w:rFonts w:ascii="Helvetica" w:hAnsi="Helvetica" w:cs="Helvetica"/>
          <w:b/>
          <w:bCs/>
          <w:color w:val="auto"/>
          <w:szCs w:val="28"/>
        </w:rPr>
        <w:t xml:space="preserve">Суд подтвердил право </w:t>
      </w:r>
      <w:proofErr w:type="spellStart"/>
      <w:r w:rsidRPr="00DA0DC3">
        <w:rPr>
          <w:rFonts w:ascii="Helvetica" w:hAnsi="Helvetica" w:cs="Helvetica"/>
          <w:b/>
          <w:bCs/>
          <w:color w:val="auto"/>
          <w:szCs w:val="28"/>
        </w:rPr>
        <w:t>госзаказчика</w:t>
      </w:r>
      <w:proofErr w:type="spellEnd"/>
      <w:r w:rsidRPr="00DA0DC3">
        <w:rPr>
          <w:rFonts w:ascii="Helvetica" w:hAnsi="Helvetica" w:cs="Helvetica"/>
          <w:b/>
          <w:bCs/>
          <w:color w:val="auto"/>
          <w:szCs w:val="28"/>
        </w:rPr>
        <w:t xml:space="preserve"> оспорить внеплановую проверку, проведенную не по тому основанию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Участник подал жалобу на действия заказчика, но антимонопольный орган вернул ее из-за пропуска срока. Вместе с тем на основании жалобы госорган провел внеплановую проверку заказчика. В приказе же было указано другое основание для проверки - </w:t>
      </w:r>
      <w:hyperlink r:id="rId59" w:tgtFrame="_blank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поступление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информации о нарушении </w:t>
      </w:r>
      <w:hyperlink r:id="rId60" w:tgtFrame="_blank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Закона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N 44-ФЗ.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АС Волго-Вятского округа </w:t>
      </w:r>
      <w:hyperlink r:id="rId61" w:tgtFrame="_blank" w:tooltip="Постановление Арбитражного суда Волго-Вятского округа от 04.08.2017 N Ф01-3121/2017 по делу N А38-9821/2016 Требование: О признании недействительными решения и предписания антимонопольного органа. Обстоятельства: По итогам внеплановой проверки антимонопольный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пояснил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, что так поступать нельзя. Участник обращался с жалобой на действия заказчика, а не сообщал информацию о нарушении </w:t>
      </w:r>
      <w:hyperlink r:id="rId62" w:tgtFrame="_blank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Закона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N 44-ФЗ. Антимонопольный орган не вправе указывать неверное основание для внеплановой проверки. Иначе ее результаты признают незаконными.</w:t>
      </w:r>
    </w:p>
    <w:p w:rsidR="00056A2F" w:rsidRPr="00DA0DC3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 w:rsidRPr="00DA0DC3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Документ: </w:t>
      </w:r>
      <w:hyperlink r:id="rId63" w:tgtFrame="_blank" w:tooltip="Постановление Арбитражного суда Волго-Вятского округа от 04.08.2017 N Ф01-3121/2017 по делу N А38-9821/2016 Требование: О признании недействительными решения и предписания антимонопольного органа. Обстоятельства: По итогам внеплановой проверки антимонопольный " w:history="1">
        <w:r w:rsidRPr="00DA0DC3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Постановление</w:t>
        </w:r>
      </w:hyperlink>
      <w:r w:rsidRPr="00DA0DC3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АС Волго-Вятского округа от 04.08.2017 по делу N А38-9821/2016</w:t>
      </w:r>
    </w:p>
    <w:p w:rsid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4"/>
          <w:szCs w:val="24"/>
        </w:rPr>
      </w:pPr>
    </w:p>
    <w:p w:rsidR="0037461A" w:rsidRDefault="0037461A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4"/>
          <w:szCs w:val="24"/>
        </w:rPr>
      </w:pPr>
    </w:p>
    <w:p w:rsidR="0037461A" w:rsidRDefault="0037461A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i/>
          <w:iCs/>
          <w:color w:val="auto"/>
          <w:sz w:val="24"/>
          <w:szCs w:val="24"/>
        </w:rPr>
      </w:pPr>
    </w:p>
    <w:p w:rsidR="00056A2F" w:rsidRPr="00DA0DC3" w:rsidRDefault="00056A2F" w:rsidP="00DA0DC3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auto"/>
          <w:szCs w:val="28"/>
        </w:rPr>
      </w:pPr>
      <w:r w:rsidRPr="00DA0DC3">
        <w:rPr>
          <w:rFonts w:ascii="Helvetica" w:hAnsi="Helvetica" w:cs="Helvetica"/>
          <w:b/>
          <w:bCs/>
          <w:color w:val="auto"/>
          <w:szCs w:val="28"/>
        </w:rPr>
        <w:t xml:space="preserve">Участник не обязан состоять в СРО, если цена </w:t>
      </w:r>
      <w:proofErr w:type="spellStart"/>
      <w:r w:rsidRPr="00DA0DC3">
        <w:rPr>
          <w:rFonts w:ascii="Helvetica" w:hAnsi="Helvetica" w:cs="Helvetica"/>
          <w:b/>
          <w:bCs/>
          <w:color w:val="auto"/>
          <w:szCs w:val="28"/>
        </w:rPr>
        <w:t>госконтракта</w:t>
      </w:r>
      <w:proofErr w:type="spellEnd"/>
      <w:r w:rsidRPr="00DA0DC3">
        <w:rPr>
          <w:rFonts w:ascii="Helvetica" w:hAnsi="Helvetica" w:cs="Helvetica"/>
          <w:b/>
          <w:bCs/>
          <w:color w:val="auto"/>
          <w:szCs w:val="28"/>
        </w:rPr>
        <w:t xml:space="preserve"> на капремонт стала ниже 3 млн руб.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4"/>
          <w:szCs w:val="24"/>
        </w:rPr>
      </w:pPr>
      <w:r w:rsidRPr="00056A2F">
        <w:rPr>
          <w:rFonts w:ascii="Helvetica" w:hAnsi="Helvetica" w:cs="Helvetica"/>
          <w:color w:val="auto"/>
          <w:sz w:val="24"/>
          <w:szCs w:val="24"/>
        </w:rPr>
        <w:t>Подход применим, если НМЦК была выше 3 млн руб., а участник электронного аукциона предложил меньшую цену. Так считает Пермское УФАС.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Данный вывод следует из </w:t>
      </w:r>
      <w:hyperlink r:id="rId64" w:tgtFrame="_blank" w:tooltip="&quot;Градостроительный кодекс Российской Федерации&quot; от 29.12.2004 N 190-ФЗ (ред. от 29.07.2017) (с изм. и доп., вступ. в силу с 11.08.2017) " w:history="1">
        <w:r w:rsidRPr="00056A2F">
          <w:rPr>
            <w:rFonts w:ascii="Helvetica" w:hAnsi="Helvetica" w:cs="Helvetica"/>
            <w:color w:val="000000" w:themeColor="text1"/>
            <w:sz w:val="24"/>
            <w:szCs w:val="24"/>
          </w:rPr>
          <w:t>положений</w:t>
        </w:r>
      </w:hyperlink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Градостроительного кодекса РФ.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4"/>
          <w:szCs w:val="24"/>
        </w:rPr>
      </w:pPr>
      <w:proofErr w:type="spellStart"/>
      <w:r w:rsidRPr="00056A2F">
        <w:rPr>
          <w:rFonts w:ascii="Helvetica" w:hAnsi="Helvetica" w:cs="Helvetica"/>
          <w:color w:val="000000" w:themeColor="text1"/>
          <w:sz w:val="24"/>
          <w:szCs w:val="24"/>
        </w:rPr>
        <w:t>Госзаказчикам</w:t>
      </w:r>
      <w:proofErr w:type="spellEnd"/>
      <w:r w:rsidRPr="00056A2F">
        <w:rPr>
          <w:rFonts w:ascii="Helvetica" w:hAnsi="Helvetica" w:cs="Helvetica"/>
          <w:color w:val="000000" w:themeColor="text1"/>
          <w:sz w:val="24"/>
          <w:szCs w:val="24"/>
        </w:rPr>
        <w:t xml:space="preserve"> с учетом подхода УФАС не стоит отклонять заявку участника из-за того, что он не состоит в СРО.</w:t>
      </w:r>
    </w:p>
    <w:p w:rsidR="00056A2F" w:rsidRPr="00056A2F" w:rsidRDefault="00056A2F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0"/>
          <w:szCs w:val="20"/>
        </w:rPr>
      </w:pPr>
      <w:r w:rsidRPr="00056A2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Документ: </w:t>
      </w:r>
      <w:hyperlink r:id="rId65" w:tgtFrame="_blank" w:tooltip="Решение Пермского УФАС России от 08.08.2017 по жалобе N 012159 Суть жалобы: Заявка признана не соответствующей требованиям аукционной документации по причине того, что участником не предоставлены сведения и документы, требования к которым установлены аукционно" w:history="1">
        <w:r w:rsidRPr="00056A2F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Решение</w:t>
        </w:r>
      </w:hyperlink>
      <w:r w:rsidRPr="00056A2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Пермского УФАС России от 08.08.2017 по жалобе N 012159</w:t>
      </w:r>
    </w:p>
    <w:p w:rsidR="00056A2F" w:rsidRPr="00DA0DC3" w:rsidRDefault="00941BDD" w:rsidP="00056A2F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000000" w:themeColor="text1"/>
          <w:sz w:val="20"/>
          <w:szCs w:val="20"/>
        </w:rPr>
      </w:pPr>
      <w:hyperlink r:id="rId66" w:tgtFrame="_blank" w:tooltip="&quot;Обзор: Отмена допусков СРО в сфере строительства с 1 июля 2017 года: Что делать заказчику по закону N 44-ФЗ (КонсультантПлюс, 2017)&quot; " w:history="1">
        <w:r w:rsidR="00056A2F" w:rsidRPr="00DA0DC3">
          <w:rPr>
            <w:rFonts w:ascii="Helvetica" w:hAnsi="Helvetica" w:cs="Helvetica"/>
            <w:i/>
            <w:iCs/>
            <w:color w:val="000000" w:themeColor="text1"/>
            <w:sz w:val="20"/>
            <w:szCs w:val="20"/>
          </w:rPr>
          <w:t>Отмена допусков СРО в сфере строительства с июля 2017 года: что делать заказчику по Закону N 44-ФЗ</w:t>
        </w:r>
      </w:hyperlink>
      <w:r w:rsidR="0037461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.</w:t>
      </w:r>
    </w:p>
    <w:p w:rsidR="009F0B41" w:rsidRPr="009F0B41" w:rsidRDefault="009F0B41" w:rsidP="009F0B41">
      <w:pPr>
        <w:spacing w:before="100" w:beforeAutospacing="1" w:after="100" w:afterAutospacing="1" w:line="240" w:lineRule="auto"/>
        <w:ind w:right="0"/>
        <w:rPr>
          <w:color w:val="000000" w:themeColor="text1"/>
          <w:szCs w:val="28"/>
        </w:rPr>
      </w:pPr>
    </w:p>
    <w:p w:rsidR="009F0B41" w:rsidRPr="009F0B41" w:rsidRDefault="009F0B41" w:rsidP="009F0B41">
      <w:pPr>
        <w:spacing w:before="100" w:beforeAutospacing="1" w:after="100" w:afterAutospacing="1" w:line="240" w:lineRule="auto"/>
        <w:ind w:right="0"/>
        <w:rPr>
          <w:color w:val="000000" w:themeColor="text1"/>
          <w:szCs w:val="28"/>
        </w:rPr>
      </w:pPr>
    </w:p>
    <w:p w:rsidR="009F0B41" w:rsidRPr="00D255AC" w:rsidRDefault="009F0B41" w:rsidP="00D255AC">
      <w:pPr>
        <w:spacing w:before="100" w:beforeAutospacing="1" w:after="100" w:afterAutospacing="1" w:line="240" w:lineRule="auto"/>
        <w:ind w:left="0" w:right="0" w:firstLine="0"/>
        <w:rPr>
          <w:rFonts w:ascii="Helvetica" w:hAnsi="Helvetica" w:cs="Helvetica"/>
          <w:color w:val="auto"/>
          <w:sz w:val="24"/>
          <w:szCs w:val="24"/>
        </w:rPr>
      </w:pPr>
      <w:bookmarkStart w:id="4" w:name="m_-3931495259311523342_fks_sect_2"/>
      <w:bookmarkEnd w:id="4"/>
    </w:p>
    <w:p w:rsidR="00AC222F" w:rsidRPr="00E11E79" w:rsidRDefault="00AC222F" w:rsidP="00AC222F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>.</w:t>
      </w:r>
    </w:p>
    <w:p w:rsidR="0028620D" w:rsidRDefault="0028620D">
      <w:pPr>
        <w:spacing w:after="0" w:line="259" w:lineRule="auto"/>
        <w:ind w:left="794" w:right="0" w:firstLine="0"/>
        <w:jc w:val="center"/>
      </w:pPr>
    </w:p>
    <w:p w:rsidR="0028620D" w:rsidRDefault="00AC222F">
      <w:pPr>
        <w:spacing w:after="0" w:line="259" w:lineRule="auto"/>
        <w:ind w:left="794" w:right="0" w:firstLine="0"/>
        <w:jc w:val="center"/>
        <w:rPr>
          <w:i/>
          <w:sz w:val="36"/>
        </w:rPr>
      </w:pPr>
      <w:r>
        <w:rPr>
          <w:i/>
          <w:sz w:val="36"/>
        </w:rPr>
        <w:t xml:space="preserve"> </w:t>
      </w: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9F0B41" w:rsidRDefault="009F0B41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9F0B41" w:rsidRDefault="009F0B41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9F0B41" w:rsidRDefault="009F0B41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9F0B41" w:rsidRDefault="009F0B41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9F0B41" w:rsidRDefault="009F0B41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</w:pPr>
    </w:p>
    <w:p w:rsidR="0028620D" w:rsidRDefault="00AC222F">
      <w:pPr>
        <w:spacing w:after="34" w:line="259" w:lineRule="auto"/>
        <w:ind w:left="794" w:right="0" w:firstLine="0"/>
        <w:jc w:val="center"/>
      </w:pPr>
      <w:r>
        <w:rPr>
          <w:i/>
          <w:sz w:val="36"/>
        </w:rPr>
        <w:t xml:space="preserve"> </w:t>
      </w:r>
    </w:p>
    <w:p w:rsidR="00124740" w:rsidRDefault="00124740">
      <w:pPr>
        <w:spacing w:after="32" w:line="259" w:lineRule="auto"/>
        <w:ind w:left="697" w:right="0" w:firstLine="0"/>
        <w:jc w:val="center"/>
        <w:rPr>
          <w:i/>
          <w:sz w:val="36"/>
        </w:rPr>
      </w:pPr>
    </w:p>
    <w:p w:rsidR="00124740" w:rsidRDefault="00124740">
      <w:pPr>
        <w:spacing w:after="32" w:line="259" w:lineRule="auto"/>
        <w:ind w:left="697" w:right="0" w:firstLine="0"/>
        <w:jc w:val="center"/>
        <w:rPr>
          <w:i/>
          <w:sz w:val="36"/>
        </w:rPr>
      </w:pPr>
    </w:p>
    <w:p w:rsidR="00124740" w:rsidRDefault="00124740">
      <w:pPr>
        <w:spacing w:after="32" w:line="259" w:lineRule="auto"/>
        <w:ind w:left="697" w:right="0" w:firstLine="0"/>
        <w:jc w:val="center"/>
        <w:rPr>
          <w:i/>
          <w:sz w:val="36"/>
        </w:rPr>
      </w:pPr>
    </w:p>
    <w:p w:rsidR="00124740" w:rsidRDefault="00124740">
      <w:pPr>
        <w:spacing w:after="32" w:line="259" w:lineRule="auto"/>
        <w:ind w:left="697" w:right="0" w:firstLine="0"/>
        <w:jc w:val="center"/>
        <w:rPr>
          <w:i/>
          <w:sz w:val="36"/>
        </w:rPr>
      </w:pPr>
    </w:p>
    <w:p w:rsidR="00124740" w:rsidRDefault="00124740">
      <w:pPr>
        <w:spacing w:after="32" w:line="259" w:lineRule="auto"/>
        <w:ind w:left="697" w:right="0" w:firstLine="0"/>
        <w:jc w:val="center"/>
        <w:rPr>
          <w:i/>
          <w:sz w:val="36"/>
        </w:rPr>
      </w:pPr>
    </w:p>
    <w:p w:rsidR="00124740" w:rsidRDefault="00124740">
      <w:pPr>
        <w:spacing w:after="32" w:line="259" w:lineRule="auto"/>
        <w:ind w:left="697" w:right="0" w:firstLine="0"/>
        <w:jc w:val="center"/>
        <w:rPr>
          <w:i/>
          <w:sz w:val="36"/>
        </w:rPr>
      </w:pPr>
    </w:p>
    <w:p w:rsidR="00124740" w:rsidRDefault="00124740">
      <w:pPr>
        <w:spacing w:after="32" w:line="259" w:lineRule="auto"/>
        <w:ind w:left="697" w:right="0" w:firstLine="0"/>
        <w:jc w:val="center"/>
        <w:rPr>
          <w:i/>
          <w:sz w:val="36"/>
        </w:rPr>
      </w:pPr>
    </w:p>
    <w:p w:rsidR="00124740" w:rsidRDefault="00124740">
      <w:pPr>
        <w:spacing w:after="32" w:line="259" w:lineRule="auto"/>
        <w:ind w:left="697" w:right="0" w:firstLine="0"/>
        <w:jc w:val="center"/>
        <w:rPr>
          <w:i/>
          <w:sz w:val="36"/>
        </w:rPr>
      </w:pPr>
    </w:p>
    <w:p w:rsidR="0028620D" w:rsidRDefault="00AC222F">
      <w:pPr>
        <w:spacing w:after="32" w:line="259" w:lineRule="auto"/>
        <w:ind w:left="697" w:right="0" w:firstLine="0"/>
        <w:jc w:val="center"/>
      </w:pPr>
      <w:r>
        <w:rPr>
          <w:i/>
          <w:sz w:val="36"/>
        </w:rPr>
        <w:t>Информация собрана и подготовлена</w:t>
      </w:r>
      <w:r>
        <w:rPr>
          <w:sz w:val="36"/>
        </w:rPr>
        <w:t xml:space="preserve"> </w:t>
      </w:r>
    </w:p>
    <w:p w:rsidR="0028620D" w:rsidRDefault="00AC222F">
      <w:pPr>
        <w:spacing w:after="0" w:line="259" w:lineRule="auto"/>
        <w:ind w:left="705" w:right="0" w:firstLine="0"/>
        <w:jc w:val="center"/>
      </w:pPr>
      <w:r>
        <w:rPr>
          <w:sz w:val="36"/>
        </w:rPr>
        <w:t xml:space="preserve">ООО "СО "Система закупок" </w:t>
      </w:r>
    </w:p>
    <w:p w:rsidR="0028620D" w:rsidRDefault="00AC222F">
      <w:pPr>
        <w:spacing w:after="25" w:line="259" w:lineRule="auto"/>
        <w:ind w:left="699" w:right="0" w:firstLine="0"/>
        <w:jc w:val="center"/>
      </w:pPr>
      <w:r>
        <w:rPr>
          <w:b/>
          <w:i/>
          <w:sz w:val="32"/>
        </w:rPr>
        <w:t xml:space="preserve">Информация взята с сайта </w:t>
      </w:r>
      <w:r>
        <w:rPr>
          <w:sz w:val="32"/>
        </w:rPr>
        <w:t xml:space="preserve">"Консультант Плюс" </w:t>
      </w:r>
    </w:p>
    <w:p w:rsidR="0028620D" w:rsidRDefault="00AC222F">
      <w:pPr>
        <w:spacing w:after="0" w:line="287" w:lineRule="auto"/>
        <w:ind w:left="2400" w:right="0" w:hanging="1632"/>
        <w:jc w:val="left"/>
      </w:pPr>
      <w:r>
        <w:rPr>
          <w:sz w:val="32"/>
        </w:rPr>
        <w:t>Если нашли ошибку просим вас с</w:t>
      </w:r>
      <w:r w:rsidR="009A3CCE">
        <w:rPr>
          <w:sz w:val="32"/>
        </w:rPr>
        <w:t xml:space="preserve">ообщить </w:t>
      </w:r>
      <w:proofErr w:type="gramStart"/>
      <w:r w:rsidR="009A3CCE">
        <w:rPr>
          <w:sz w:val="32"/>
        </w:rPr>
        <w:t>по тел</w:t>
      </w:r>
      <w:proofErr w:type="gramEnd"/>
      <w:r w:rsidR="009A3CCE">
        <w:rPr>
          <w:sz w:val="32"/>
        </w:rPr>
        <w:t>: 8 (4212) 20-03-92</w:t>
      </w:r>
      <w:r>
        <w:rPr>
          <w:sz w:val="32"/>
        </w:rPr>
        <w:t xml:space="preserve"> </w:t>
      </w:r>
      <w:r>
        <w:t xml:space="preserve">или прислать письмо на нашу электронную почту  </w:t>
      </w:r>
    </w:p>
    <w:p w:rsidR="0028620D" w:rsidRDefault="00941BDD">
      <w:pPr>
        <w:spacing w:after="308" w:line="259" w:lineRule="auto"/>
        <w:ind w:left="701" w:right="0" w:firstLine="0"/>
        <w:jc w:val="center"/>
      </w:pPr>
      <w:hyperlink r:id="rId67" w:tgtFrame="_blank" w:history="1">
        <w:r w:rsidR="0091440D" w:rsidRPr="0091440D">
          <w:rPr>
            <w:rFonts w:ascii="Arial" w:hAnsi="Arial" w:cs="Arial"/>
            <w:b/>
            <w:bCs/>
            <w:color w:val="000000" w:themeColor="text1"/>
            <w:szCs w:val="28"/>
          </w:rPr>
          <w:t>ky.goszakaz@gmail.com</w:t>
        </w:r>
      </w:hyperlink>
    </w:p>
    <w:p w:rsidR="0028620D" w:rsidRDefault="00AC222F">
      <w:pPr>
        <w:spacing w:after="0" w:line="259" w:lineRule="auto"/>
        <w:ind w:left="701" w:right="0" w:firstLine="0"/>
        <w:jc w:val="center"/>
      </w:pPr>
      <w:r>
        <w:t xml:space="preserve">Также оставляйте свои вопросы на нашем сайте </w:t>
      </w:r>
      <w:proofErr w:type="gramStart"/>
      <w:r>
        <w:rPr>
          <w:b/>
          <w:sz w:val="32"/>
        </w:rPr>
        <w:t xml:space="preserve">www.zakupki27.ru </w:t>
      </w:r>
      <w:r>
        <w:t>.</w:t>
      </w:r>
      <w:proofErr w:type="gramEnd"/>
      <w:r>
        <w:t xml:space="preserve"> </w:t>
      </w:r>
    </w:p>
    <w:sectPr w:rsidR="0028620D">
      <w:footerReference w:type="even" r:id="rId68"/>
      <w:footerReference w:type="default" r:id="rId69"/>
      <w:footerReference w:type="first" r:id="rId70"/>
      <w:pgSz w:w="11906" w:h="16838"/>
      <w:pgMar w:top="1133" w:right="842" w:bottom="1360" w:left="994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DD" w:rsidRDefault="00941BDD">
      <w:pPr>
        <w:spacing w:after="0" w:line="240" w:lineRule="auto"/>
      </w:pPr>
      <w:r>
        <w:separator/>
      </w:r>
    </w:p>
  </w:endnote>
  <w:endnote w:type="continuationSeparator" w:id="0">
    <w:p w:rsidR="00941BDD" w:rsidRDefault="0094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AC" w:rsidRDefault="00D255AC">
    <w:pPr>
      <w:spacing w:after="0" w:line="259" w:lineRule="auto"/>
      <w:ind w:left="2235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158496</wp:posOffset>
          </wp:positionH>
          <wp:positionV relativeFrom="page">
            <wp:posOffset>9983708</wp:posOffset>
          </wp:positionV>
          <wp:extent cx="1648071" cy="371982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071" cy="37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6190488</wp:posOffset>
          </wp:positionH>
          <wp:positionV relativeFrom="page">
            <wp:posOffset>9983724</wp:posOffset>
          </wp:positionV>
          <wp:extent cx="1165860" cy="537972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860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</w:rPr>
      <w:t xml:space="preserve"> </w:t>
    </w:r>
  </w:p>
  <w:p w:rsidR="00D255AC" w:rsidRDefault="00D255AC">
    <w:pPr>
      <w:spacing w:after="23" w:line="259" w:lineRule="auto"/>
      <w:ind w:left="2235" w:right="0" w:firstLine="0"/>
      <w:jc w:val="left"/>
    </w:pPr>
    <w:r>
      <w:rPr>
        <w:rFonts w:ascii="Calibri" w:eastAsia="Calibri" w:hAnsi="Calibri" w:cs="Calibri"/>
        <w:sz w:val="16"/>
      </w:rPr>
      <w:t xml:space="preserve">Если у Вас возникли </w:t>
    </w:r>
    <w:proofErr w:type="gramStart"/>
    <w:r>
      <w:rPr>
        <w:rFonts w:ascii="Calibri" w:eastAsia="Calibri" w:hAnsi="Calibri" w:cs="Calibri"/>
        <w:sz w:val="16"/>
      </w:rPr>
      <w:t>вопросы</w:t>
    </w:r>
    <w:proofErr w:type="gramEnd"/>
    <w:r>
      <w:rPr>
        <w:rFonts w:ascii="Calibri" w:eastAsia="Calibri" w:hAnsi="Calibri" w:cs="Calibri"/>
        <w:sz w:val="16"/>
      </w:rPr>
      <w:t xml:space="preserve"> связанные с закупками — звоните нам по тел. 8 (4212) 20-03-92 </w:t>
    </w:r>
  </w:p>
  <w:p w:rsidR="00D255AC" w:rsidRDefault="00D255AC">
    <w:pPr>
      <w:spacing w:after="0" w:line="259" w:lineRule="auto"/>
      <w:ind w:left="186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D255AC" w:rsidRDefault="00D255AC">
    <w:pPr>
      <w:spacing w:after="0" w:line="259" w:lineRule="auto"/>
      <w:ind w:left="8755" w:right="-573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D255AC" w:rsidRDefault="00D255AC">
    <w:pPr>
      <w:spacing w:after="0" w:line="259" w:lineRule="auto"/>
      <w:ind w:left="-85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AC" w:rsidRDefault="00D255AC">
    <w:pPr>
      <w:spacing w:after="0" w:line="259" w:lineRule="auto"/>
      <w:ind w:left="2235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158496</wp:posOffset>
          </wp:positionH>
          <wp:positionV relativeFrom="page">
            <wp:posOffset>9983708</wp:posOffset>
          </wp:positionV>
          <wp:extent cx="1648071" cy="371982"/>
          <wp:effectExtent l="0" t="0" r="0" b="0"/>
          <wp:wrapSquare wrapText="bothSides"/>
          <wp:docPr id="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071" cy="37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6190488</wp:posOffset>
          </wp:positionH>
          <wp:positionV relativeFrom="page">
            <wp:posOffset>9983724</wp:posOffset>
          </wp:positionV>
          <wp:extent cx="1165860" cy="537972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860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</w:rPr>
      <w:t xml:space="preserve"> </w:t>
    </w:r>
  </w:p>
  <w:p w:rsidR="00D255AC" w:rsidRDefault="00D255AC">
    <w:pPr>
      <w:spacing w:after="23" w:line="259" w:lineRule="auto"/>
      <w:ind w:left="2235" w:right="0" w:firstLine="0"/>
      <w:jc w:val="left"/>
    </w:pPr>
    <w:r>
      <w:rPr>
        <w:rFonts w:ascii="Calibri" w:eastAsia="Calibri" w:hAnsi="Calibri" w:cs="Calibri"/>
        <w:sz w:val="16"/>
      </w:rPr>
      <w:t xml:space="preserve">Если у Вас возникли </w:t>
    </w:r>
    <w:proofErr w:type="gramStart"/>
    <w:r>
      <w:rPr>
        <w:rFonts w:ascii="Calibri" w:eastAsia="Calibri" w:hAnsi="Calibri" w:cs="Calibri"/>
        <w:sz w:val="16"/>
      </w:rPr>
      <w:t>вопросы</w:t>
    </w:r>
    <w:proofErr w:type="gramEnd"/>
    <w:r>
      <w:rPr>
        <w:rFonts w:ascii="Calibri" w:eastAsia="Calibri" w:hAnsi="Calibri" w:cs="Calibri"/>
        <w:sz w:val="16"/>
      </w:rPr>
      <w:t xml:space="preserve"> связанные с закупками — звоните нам по тел. 8 (4212) 20-03-92 </w:t>
    </w:r>
  </w:p>
  <w:p w:rsidR="00D255AC" w:rsidRDefault="00D255AC">
    <w:pPr>
      <w:spacing w:after="0" w:line="259" w:lineRule="auto"/>
      <w:ind w:left="186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D255AC" w:rsidRDefault="00D255AC">
    <w:pPr>
      <w:spacing w:after="0" w:line="259" w:lineRule="auto"/>
      <w:ind w:left="8755" w:right="-573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D255AC" w:rsidRDefault="00D255AC">
    <w:pPr>
      <w:spacing w:after="0" w:line="259" w:lineRule="auto"/>
      <w:ind w:left="-85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AC" w:rsidRDefault="00D255AC">
    <w:pPr>
      <w:spacing w:after="0" w:line="259" w:lineRule="auto"/>
      <w:ind w:left="2235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158496</wp:posOffset>
          </wp:positionH>
          <wp:positionV relativeFrom="page">
            <wp:posOffset>9983708</wp:posOffset>
          </wp:positionV>
          <wp:extent cx="1648071" cy="371982"/>
          <wp:effectExtent l="0" t="0" r="0" b="0"/>
          <wp:wrapSquare wrapText="bothSides"/>
          <wp:docPr id="3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071" cy="37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6190488</wp:posOffset>
          </wp:positionH>
          <wp:positionV relativeFrom="page">
            <wp:posOffset>9983724</wp:posOffset>
          </wp:positionV>
          <wp:extent cx="1165860" cy="537972"/>
          <wp:effectExtent l="0" t="0" r="0" b="0"/>
          <wp:wrapSquare wrapText="bothSides"/>
          <wp:docPr id="4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860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</w:rPr>
      <w:t xml:space="preserve"> </w:t>
    </w:r>
  </w:p>
  <w:p w:rsidR="00D255AC" w:rsidRDefault="00D255AC">
    <w:pPr>
      <w:spacing w:after="23" w:line="259" w:lineRule="auto"/>
      <w:ind w:left="2235" w:right="0" w:firstLine="0"/>
      <w:jc w:val="left"/>
    </w:pPr>
    <w:r>
      <w:rPr>
        <w:rFonts w:ascii="Calibri" w:eastAsia="Calibri" w:hAnsi="Calibri" w:cs="Calibri"/>
        <w:sz w:val="16"/>
      </w:rPr>
      <w:t xml:space="preserve">Если у Вас возникли </w:t>
    </w:r>
    <w:proofErr w:type="gramStart"/>
    <w:r>
      <w:rPr>
        <w:rFonts w:ascii="Calibri" w:eastAsia="Calibri" w:hAnsi="Calibri" w:cs="Calibri"/>
        <w:sz w:val="16"/>
      </w:rPr>
      <w:t>вопросы</w:t>
    </w:r>
    <w:proofErr w:type="gramEnd"/>
    <w:r>
      <w:rPr>
        <w:rFonts w:ascii="Calibri" w:eastAsia="Calibri" w:hAnsi="Calibri" w:cs="Calibri"/>
        <w:sz w:val="16"/>
      </w:rPr>
      <w:t xml:space="preserve"> связанные с закупками — звоните нам по тел. 8 (4212) 20-03-92 </w:t>
    </w:r>
  </w:p>
  <w:p w:rsidR="00D255AC" w:rsidRDefault="00D255AC">
    <w:pPr>
      <w:spacing w:after="0" w:line="259" w:lineRule="auto"/>
      <w:ind w:left="186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D255AC" w:rsidRDefault="00D255AC">
    <w:pPr>
      <w:spacing w:after="0" w:line="259" w:lineRule="auto"/>
      <w:ind w:left="8755" w:right="-573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D255AC" w:rsidRDefault="00D255AC">
    <w:pPr>
      <w:spacing w:after="0" w:line="259" w:lineRule="auto"/>
      <w:ind w:left="-85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DD" w:rsidRDefault="00941BDD">
      <w:pPr>
        <w:spacing w:after="0" w:line="240" w:lineRule="auto"/>
      </w:pPr>
      <w:r>
        <w:separator/>
      </w:r>
    </w:p>
  </w:footnote>
  <w:footnote w:type="continuationSeparator" w:id="0">
    <w:p w:rsidR="00941BDD" w:rsidRDefault="0094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349"/>
    <w:multiLevelType w:val="hybridMultilevel"/>
    <w:tmpl w:val="89A0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6C8"/>
    <w:multiLevelType w:val="hybridMultilevel"/>
    <w:tmpl w:val="83EA1492"/>
    <w:lvl w:ilvl="0" w:tplc="6A20D90E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A4DA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942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6A4C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E51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89F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49C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14FB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4E4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13FB5"/>
    <w:multiLevelType w:val="hybridMultilevel"/>
    <w:tmpl w:val="71F2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5733"/>
    <w:multiLevelType w:val="hybridMultilevel"/>
    <w:tmpl w:val="E9F0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6C19"/>
    <w:multiLevelType w:val="hybridMultilevel"/>
    <w:tmpl w:val="AA88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5B51"/>
    <w:multiLevelType w:val="hybridMultilevel"/>
    <w:tmpl w:val="EF9C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1033B"/>
    <w:multiLevelType w:val="hybridMultilevel"/>
    <w:tmpl w:val="512A3884"/>
    <w:lvl w:ilvl="0" w:tplc="765896D4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6C4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0A62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45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628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CA1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6E8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C10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4ED1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8D732B"/>
    <w:multiLevelType w:val="hybridMultilevel"/>
    <w:tmpl w:val="72F6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420A7"/>
    <w:multiLevelType w:val="hybridMultilevel"/>
    <w:tmpl w:val="DA0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A4AB4"/>
    <w:multiLevelType w:val="hybridMultilevel"/>
    <w:tmpl w:val="258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7353A"/>
    <w:multiLevelType w:val="hybridMultilevel"/>
    <w:tmpl w:val="CE06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54802"/>
    <w:multiLevelType w:val="hybridMultilevel"/>
    <w:tmpl w:val="5AB4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A29B9"/>
    <w:multiLevelType w:val="hybridMultilevel"/>
    <w:tmpl w:val="BE66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6326E"/>
    <w:multiLevelType w:val="hybridMultilevel"/>
    <w:tmpl w:val="A272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D11DB"/>
    <w:multiLevelType w:val="hybridMultilevel"/>
    <w:tmpl w:val="68C6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E39"/>
    <w:multiLevelType w:val="hybridMultilevel"/>
    <w:tmpl w:val="6BFA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752E5"/>
    <w:multiLevelType w:val="hybridMultilevel"/>
    <w:tmpl w:val="9F9C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75E64"/>
    <w:multiLevelType w:val="hybridMultilevel"/>
    <w:tmpl w:val="E05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952C4"/>
    <w:multiLevelType w:val="hybridMultilevel"/>
    <w:tmpl w:val="E608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E3EE5"/>
    <w:multiLevelType w:val="hybridMultilevel"/>
    <w:tmpl w:val="3F5C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D4FAF"/>
    <w:multiLevelType w:val="hybridMultilevel"/>
    <w:tmpl w:val="50BA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40168"/>
    <w:multiLevelType w:val="hybridMultilevel"/>
    <w:tmpl w:val="25B2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C07A6"/>
    <w:multiLevelType w:val="hybridMultilevel"/>
    <w:tmpl w:val="239E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F3411"/>
    <w:multiLevelType w:val="hybridMultilevel"/>
    <w:tmpl w:val="3860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80C2F"/>
    <w:multiLevelType w:val="hybridMultilevel"/>
    <w:tmpl w:val="434E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10BFC"/>
    <w:multiLevelType w:val="hybridMultilevel"/>
    <w:tmpl w:val="EE0E43F6"/>
    <w:lvl w:ilvl="0" w:tplc="9CD4F426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EADC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EBF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A4B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E82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294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A1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00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4880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ED5C3A"/>
    <w:multiLevelType w:val="hybridMultilevel"/>
    <w:tmpl w:val="E2C8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7298C"/>
    <w:multiLevelType w:val="hybridMultilevel"/>
    <w:tmpl w:val="1C08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3D95"/>
    <w:multiLevelType w:val="hybridMultilevel"/>
    <w:tmpl w:val="6A76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F1451"/>
    <w:multiLevelType w:val="hybridMultilevel"/>
    <w:tmpl w:val="4298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93B74"/>
    <w:multiLevelType w:val="hybridMultilevel"/>
    <w:tmpl w:val="0312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97A9C"/>
    <w:multiLevelType w:val="hybridMultilevel"/>
    <w:tmpl w:val="1D76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A08D9"/>
    <w:multiLevelType w:val="hybridMultilevel"/>
    <w:tmpl w:val="2CB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66E0E"/>
    <w:multiLevelType w:val="hybridMultilevel"/>
    <w:tmpl w:val="DBC8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930EF"/>
    <w:multiLevelType w:val="hybridMultilevel"/>
    <w:tmpl w:val="1604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E46A4"/>
    <w:multiLevelType w:val="hybridMultilevel"/>
    <w:tmpl w:val="0404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D39BE"/>
    <w:multiLevelType w:val="hybridMultilevel"/>
    <w:tmpl w:val="E31C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94B70"/>
    <w:multiLevelType w:val="hybridMultilevel"/>
    <w:tmpl w:val="78E0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E21DA"/>
    <w:multiLevelType w:val="hybridMultilevel"/>
    <w:tmpl w:val="E5EE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726BC"/>
    <w:multiLevelType w:val="hybridMultilevel"/>
    <w:tmpl w:val="67EE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91D9D"/>
    <w:multiLevelType w:val="hybridMultilevel"/>
    <w:tmpl w:val="8D30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5466F"/>
    <w:multiLevelType w:val="hybridMultilevel"/>
    <w:tmpl w:val="4DA0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86B02"/>
    <w:multiLevelType w:val="hybridMultilevel"/>
    <w:tmpl w:val="D450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A520B"/>
    <w:multiLevelType w:val="hybridMultilevel"/>
    <w:tmpl w:val="68D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0"/>
  </w:num>
  <w:num w:numId="5">
    <w:abstractNumId w:val="22"/>
  </w:num>
  <w:num w:numId="6">
    <w:abstractNumId w:val="35"/>
  </w:num>
  <w:num w:numId="7">
    <w:abstractNumId w:val="10"/>
  </w:num>
  <w:num w:numId="8">
    <w:abstractNumId w:val="32"/>
  </w:num>
  <w:num w:numId="9">
    <w:abstractNumId w:val="3"/>
  </w:num>
  <w:num w:numId="10">
    <w:abstractNumId w:val="14"/>
  </w:num>
  <w:num w:numId="11">
    <w:abstractNumId w:val="43"/>
  </w:num>
  <w:num w:numId="12">
    <w:abstractNumId w:val="9"/>
  </w:num>
  <w:num w:numId="13">
    <w:abstractNumId w:val="13"/>
  </w:num>
  <w:num w:numId="14">
    <w:abstractNumId w:val="2"/>
  </w:num>
  <w:num w:numId="15">
    <w:abstractNumId w:val="33"/>
  </w:num>
  <w:num w:numId="16">
    <w:abstractNumId w:val="4"/>
  </w:num>
  <w:num w:numId="17">
    <w:abstractNumId w:val="39"/>
  </w:num>
  <w:num w:numId="18">
    <w:abstractNumId w:val="16"/>
  </w:num>
  <w:num w:numId="19">
    <w:abstractNumId w:val="12"/>
  </w:num>
  <w:num w:numId="20">
    <w:abstractNumId w:val="34"/>
  </w:num>
  <w:num w:numId="21">
    <w:abstractNumId w:val="18"/>
  </w:num>
  <w:num w:numId="22">
    <w:abstractNumId w:val="5"/>
  </w:num>
  <w:num w:numId="23">
    <w:abstractNumId w:val="21"/>
  </w:num>
  <w:num w:numId="24">
    <w:abstractNumId w:val="19"/>
  </w:num>
  <w:num w:numId="25">
    <w:abstractNumId w:val="11"/>
  </w:num>
  <w:num w:numId="26">
    <w:abstractNumId w:val="17"/>
  </w:num>
  <w:num w:numId="27">
    <w:abstractNumId w:val="31"/>
  </w:num>
  <w:num w:numId="28">
    <w:abstractNumId w:val="30"/>
  </w:num>
  <w:num w:numId="29">
    <w:abstractNumId w:val="41"/>
  </w:num>
  <w:num w:numId="30">
    <w:abstractNumId w:val="40"/>
  </w:num>
  <w:num w:numId="31">
    <w:abstractNumId w:val="15"/>
  </w:num>
  <w:num w:numId="32">
    <w:abstractNumId w:val="42"/>
  </w:num>
  <w:num w:numId="33">
    <w:abstractNumId w:val="29"/>
  </w:num>
  <w:num w:numId="34">
    <w:abstractNumId w:val="23"/>
  </w:num>
  <w:num w:numId="35">
    <w:abstractNumId w:val="8"/>
  </w:num>
  <w:num w:numId="36">
    <w:abstractNumId w:val="37"/>
  </w:num>
  <w:num w:numId="37">
    <w:abstractNumId w:val="27"/>
  </w:num>
  <w:num w:numId="38">
    <w:abstractNumId w:val="26"/>
  </w:num>
  <w:num w:numId="39">
    <w:abstractNumId w:val="28"/>
  </w:num>
  <w:num w:numId="40">
    <w:abstractNumId w:val="20"/>
  </w:num>
  <w:num w:numId="41">
    <w:abstractNumId w:val="24"/>
  </w:num>
  <w:num w:numId="42">
    <w:abstractNumId w:val="38"/>
  </w:num>
  <w:num w:numId="43">
    <w:abstractNumId w:val="3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0D"/>
    <w:rsid w:val="00056A2F"/>
    <w:rsid w:val="00086EFB"/>
    <w:rsid w:val="00124740"/>
    <w:rsid w:val="00171355"/>
    <w:rsid w:val="001A5755"/>
    <w:rsid w:val="0028620D"/>
    <w:rsid w:val="002E0FDE"/>
    <w:rsid w:val="003713AB"/>
    <w:rsid w:val="0037461A"/>
    <w:rsid w:val="003D74A3"/>
    <w:rsid w:val="0043578A"/>
    <w:rsid w:val="0046539E"/>
    <w:rsid w:val="006F47D2"/>
    <w:rsid w:val="008213B4"/>
    <w:rsid w:val="00866DD3"/>
    <w:rsid w:val="00902CB1"/>
    <w:rsid w:val="0091440D"/>
    <w:rsid w:val="00941BDD"/>
    <w:rsid w:val="0098267B"/>
    <w:rsid w:val="009A0FB2"/>
    <w:rsid w:val="009A3CCE"/>
    <w:rsid w:val="009F0B41"/>
    <w:rsid w:val="00AC222F"/>
    <w:rsid w:val="00AD45FB"/>
    <w:rsid w:val="00B113CE"/>
    <w:rsid w:val="00B52F22"/>
    <w:rsid w:val="00B94BF2"/>
    <w:rsid w:val="00CB7D83"/>
    <w:rsid w:val="00CE2F05"/>
    <w:rsid w:val="00D255AC"/>
    <w:rsid w:val="00DA0DC3"/>
    <w:rsid w:val="00DD5F07"/>
    <w:rsid w:val="00E11E79"/>
    <w:rsid w:val="00E31DCC"/>
    <w:rsid w:val="00EC4F46"/>
    <w:rsid w:val="00EF4440"/>
    <w:rsid w:val="00EF546C"/>
    <w:rsid w:val="00F469AC"/>
    <w:rsid w:val="00F5636F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D490-E5FE-4DB0-8FB7-25505101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6" w:line="266" w:lineRule="auto"/>
      <w:ind w:left="718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abinet/stat/fks/2017-08-03/click/consultant/?dst=http%3A%2F%2Fwww.consultant.ru%2Fcons%2Fcgi%2Fonline.cgi%3Freq%3Ddoc%3Bbase%3DLAW%3Bn%3D219302%3Bdst%3D101061%23utm_campaign%3Dfks%26utm_source%3Dconsultant%26utm_medium%3Demail%26utm_content%3Dbody" TargetMode="External"/><Relationship Id="rId21" Type="http://schemas.openxmlformats.org/officeDocument/2006/relationships/hyperlink" Target="http://www.consultant.ru/cabinet/stat/fks/2017-08-03/click/consultant/?dst=http%3A%2F%2Fwww.consultant.ru%2Fcons%2Fcgi%2Fonline.cgi%3Freq%3Ddoc%3Bbase%3DLAW%3Bn%3D199608%23utm_campaign%3Dfks%26utm_source%3Dconsultant%26utm_medium%3Demail%26utm_content%3Dbody" TargetMode="External"/><Relationship Id="rId42" Type="http://schemas.openxmlformats.org/officeDocument/2006/relationships/hyperlink" Target="http://www.consultant.ru/cabinet/stat/fks/2017-08-10/click/consultant/?dst=http%3A%2F%2Fwww.consultant.ru%2Fcons%2Fcgi%2Fonline.cgi%3Freq%3Ddoc%3Bbase%3DLAW%3Bn%3D221388%3Bdst%3D101474%23utm_campaign%3Dfks%26utm_source%3Dconsultant%26utm_medium%3Demail%26utm_content%3Dbody" TargetMode="External"/><Relationship Id="rId47" Type="http://schemas.openxmlformats.org/officeDocument/2006/relationships/hyperlink" Target="http://www.consultant.ru/cabinet/stat/fks/2017-08-15/click/consultant/?dst=http%3A%2F%2Fwww.consultant.ru%2Fcons%2Fcgi%2Fonline.cgi%3Freq%3Ddoc%3Bbase%3DLAW%3Bn%3D209624%3Bdst%3D100019%23utm_campaign%3Dfks%26utm_source%3Dconsultant%26utm_medium%3Demail%26utm_content%3Dbody" TargetMode="External"/><Relationship Id="rId63" Type="http://schemas.openxmlformats.org/officeDocument/2006/relationships/hyperlink" Target="http://www.consultant.ru/cabinet/stat/fks/2017-08-24/click/consultant/?dst=http%3A%2F%2Fwww.consultant.ru%2Fcons%2Fcgi%2Fonline.cgi%3Freq%3Ddoc%3Bbase%3DAVV%3Bn%3D79620%3Bdst%3D100054%23utm_campaign%3Dfks%26utm_source%3Dconsultant%26utm_medium%3Demail%26utm_content%3Dbody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abinet/stat/fks/2017-08-03/click/consultant/?dst=http%3A%2F%2Fwww.consultant.ru%2Fcons%2Fcgi%2Fonline.cgi%3Freq%3Ddoc%3Bbase%3DARB%3Bn%3D492241%3Bdst%3D100042%23utm_campaign%3Dfks%26utm_source%3Dconsultant%26utm_medium%3Demail%26utm_content%3Dbody" TargetMode="External"/><Relationship Id="rId29" Type="http://schemas.openxmlformats.org/officeDocument/2006/relationships/hyperlink" Target="http://www.consultant.ru/cabinet/stat/fks/2017-08-08/click/consultant/?dst=http%3A%2F%2Fwww.consultant.ru%2Fcons%2Fcgi%2Fonline.cgi%3Freq%3Ddoc%3Bbase%3DRGSS%3Bn%3D37131%3Bdst%3D100036%23utm_campaign%3Dfks%26utm_source%3Dconsultant%26utm_medium%3Demail%26utm_content%3Dbody" TargetMode="External"/><Relationship Id="rId11" Type="http://schemas.openxmlformats.org/officeDocument/2006/relationships/hyperlink" Target="http://www.consultant.ru/cabinet/stat/fks/2017-08-01/click/consultant/?dst=http%3A%2F%2Fwww.consultant.ru%2Fcons%2Fcgi%2Fonline.cgi%3Freq%3Ddoc%3Bbase%3DLAW%3Bn%3D218068%3Bdst%3D101343%23utm_campaign%3Dfks%26utm_source%3Dconsultant%26utm_medium%3Demail%26utm_content%3Dbody" TargetMode="External"/><Relationship Id="rId24" Type="http://schemas.openxmlformats.org/officeDocument/2006/relationships/hyperlink" Target="http://www.consultant.ru/cabinet/stat/fks/2017-08-03/click/consultant/?dst=http%3A%2F%2Fwww.consultant.ru%2Fcons%2Fcgi%2Fonline.cgi%3Freq%3Ddoc%3Bbase%3DLAW%3Bn%3D194287%3Bdst%3D2%23utm_campaign%3Dfks%26utm_source%3Dconsultant%26utm_medium%3Demail%26utm_content%3Dbody" TargetMode="External"/><Relationship Id="rId32" Type="http://schemas.openxmlformats.org/officeDocument/2006/relationships/hyperlink" Target="http://www.consultant.ru/cabinet/stat/fks/2017-08-08/click/consultant/?dst=http%3A%2F%2Fwww.consultant.ru%2Fcons%2Fcgi%2Fonline.cgi%3Freq%3Ddoc%3Bbase%3DLAW%3Bn%3D218186%23utm_campaign%3Dfks%26utm_source%3Dconsultant%26utm_medium%3Demail%26utm_content%3Dbody" TargetMode="External"/><Relationship Id="rId37" Type="http://schemas.openxmlformats.org/officeDocument/2006/relationships/hyperlink" Target="http://www.consultant.ru/cabinet/stat/fks/2017-08-09/click/consultant/?dst=http%3A%2F%2Fwww.consultant.ru%2Fcons%2Fcgi%2Fonline.cgi%3Freq%3Ddoc%3Bbase%3DLAW%3Bn%3D221772%3Bdst%3D100006%23utm_campaign%3Dfks%26utm_source%3Dconsultant%26utm_medium%3Demail%26utm_content%3Dbody" TargetMode="External"/><Relationship Id="rId40" Type="http://schemas.openxmlformats.org/officeDocument/2006/relationships/hyperlink" Target="http://www.consultant.ru/cabinet/stat/fks/2017-08-10/click/consultant/?dst=http%3A%2F%2Fwww.consultant.ru%2Fcons%2Fcgi%2Fonline.cgi%3Freq%3Ddoc%3Bbase%3DLAW%3Bn%3D221388%23utm_campaign%3Dfks%26utm_source%3Dconsultant%26utm_medium%3Demail%26utm_content%3Dbody" TargetMode="External"/><Relationship Id="rId45" Type="http://schemas.openxmlformats.org/officeDocument/2006/relationships/hyperlink" Target="http://www.consultant.ru/cabinet/stat/fks/2017-08-14/click/consultant/?dst=http%3A%2F%2Fwww.consultant.ru%2Fcons%2Fcgi%2Fonline.cgi%3Freq%3Ddoc%3Bbase%3DLAW%3Bn%3D221388%3Bdst%3D101709%23utm_campaign%3Dfks%26utm_source%3Dconsultant%26utm_medium%3Demail%26utm_content%3Dbody" TargetMode="External"/><Relationship Id="rId53" Type="http://schemas.openxmlformats.org/officeDocument/2006/relationships/hyperlink" Target="http://www.consultant.ru/cabinet/stat/fks/2017-08-21/click/consultant/?dst=http%3A%2F%2Fwww.consultant.ru%2Fcons%2Fcgi%2Fonline.cgi%3Freq%3Ddoc%3Bbase%3DLAW%3Bn%3D210638%3Bdst%3D1509%23utm_campaign%3Dfks%26utm_source%3Dconsultant%26utm_medium%3Demail%26utm_content%3Dbody" TargetMode="External"/><Relationship Id="rId58" Type="http://schemas.openxmlformats.org/officeDocument/2006/relationships/hyperlink" Target="http://www.consultant.ru/cabinet/stat/fks/2017-08-22/click/consultant/?dst=http%3A%2F%2Fwww.consultant.ru%2Fcons%2Fcgi%2Fonline.cgi%3Freq%3Ddoc%3Bbase%3DLAW%3Bn%3D222834%23utm_campaign%3Dfks%26utm_source%3Dconsultant%26utm_medium%3Demail%26utm_content%3Dbody" TargetMode="External"/><Relationship Id="rId66" Type="http://schemas.openxmlformats.org/officeDocument/2006/relationships/hyperlink" Target="http://www.consultant.ru/cabinet/stat/fks/2017-08-28/click/consultant/?dst=http%3A%2F%2Fwww.consultant.ru%2Fcons%2Fcgi%2Fonline.cgi%3Freq%3Ddoc%3Bbase%3DLAW%3Bn%3D218186%23utm_campaign%3Dfks%26utm_source%3Dconsultant%26utm_medium%3Demail%26utm_content%3Dbod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cabinet/stat/fks/2017-08-24/click/consultant/?dst=http%3A%2F%2Fwww.consultant.ru%2Fcons%2Fcgi%2Fonline.cgi%3Freq%3Ddoc%3Bbase%3DAVV%3Bn%3D79620%3Bdst%3D100062%23utm_campaign%3Dfks%26utm_source%3Dconsultant%26utm_medium%3Demail%26utm_content%3Dbody" TargetMode="External"/><Relationship Id="rId19" Type="http://schemas.openxmlformats.org/officeDocument/2006/relationships/hyperlink" Target="http://www.consultant.ru/cabinet/stat/fks/2017-08-03/click/consultant/?dst=http%3A%2F%2Fwww.consultant.ru%2Fcons%2Fcgi%2Fonline.cgi%3Freq%3Ddoc%3Bbase%3DPSG%3Bn%3D44%3Bdst%3D100066%23utm_campaign%3Dfks%26utm_source%3Dconsultant%26utm_medium%3Demail%26utm_content%3Dbody" TargetMode="External"/><Relationship Id="rId14" Type="http://schemas.openxmlformats.org/officeDocument/2006/relationships/hyperlink" Target="http://www.consultant.ru/cabinet/stat/fks/2017-08-02/click/consultant/?dst=http%3A%2F%2Fwww.consultant.ru%2Fcons%2Fcgi%2Fonline.cgi%3Freq%3Ddoc%3Bbase%3DLAW%3Bn%3D210638%23utm_campaign%3Dfks%26utm_source%3Dconsultant%26utm_medium%3Demail%26utm_content%3Dbody" TargetMode="External"/><Relationship Id="rId22" Type="http://schemas.openxmlformats.org/officeDocument/2006/relationships/hyperlink" Target="http://www.consultant.ru/cabinet/stat/fks/2017-08-03/click/consultant/?dst=http%3A%2F%2Fwww.consultant.ru%2Fcons%2Fcgi%2Fonline.cgi%3Freq%3Ddoc%3Bbase%3DLAW%3Bn%3D194287%23utm_campaign%3Dfks%26utm_source%3Dconsultant%26utm_medium%3Demail%26utm_content%3Dbody" TargetMode="External"/><Relationship Id="rId27" Type="http://schemas.openxmlformats.org/officeDocument/2006/relationships/hyperlink" Target="http://www.consultant.ru/cabinet/stat/fks/2017-08-03/click/consultant/?dst=http%3A%2F%2Fwww.consultant.ru%2Fcons%2Fcgi%2Fonline.cgi%3Freq%3Ddoc%3Bbase%3DLAW%3Bn%3D192068%3Bdst%3D100472%23utm_campaign%3Dfks%26utm_source%3Dconsultant%26utm_medium%3Demail%26utm_content%3Dbody" TargetMode="External"/><Relationship Id="rId30" Type="http://schemas.openxmlformats.org/officeDocument/2006/relationships/hyperlink" Target="http://www.consultant.ru/cabinet/stat/fks/2017-08-08/click/consultant/?dst=http%3A%2F%2Fwww.consultant.ru%2Fcons%2Fcgi%2Fonline.cgi%3Freq%3Ddoc%3Bbase%3DLAW%3Bn%3D218186%3Bdst%3D100028%23utm_campaign%3Dfks%26utm_source%3Dconsultant%26utm_medium%3Demail%26utm_content%3Dbody" TargetMode="External"/><Relationship Id="rId35" Type="http://schemas.openxmlformats.org/officeDocument/2006/relationships/hyperlink" Target="http://www.consultant.ru/cabinet/stat/fks/2017-08-09/click/consultant/?dst=http%3A%2F%2Fwww.consultant.ru%2Fcons%2Fcgi%2Fonline.cgi%3Freq%3Ddoc%3Bbase%3DLAW%3Bn%3D221772%3Bdst%3D100005%23utm_campaign%3Dfks%26utm_source%3Dconsultant%26utm_medium%3Demail%26utm_content%3Dbody" TargetMode="External"/><Relationship Id="rId43" Type="http://schemas.openxmlformats.org/officeDocument/2006/relationships/hyperlink" Target="http://www.consultant.ru/cabinet/stat/fks/2017-08-10/click/consultant/?dst=http%3A%2F%2Fwww.consultant.ru%2Fcons%2Fcgi%2Fonline.cgi%3Freq%3Ddoc%3Bbase%3DLAW%3Bn%3D217883%3Bdst%3D47%23utm_campaign%3Dfks%26utm_source%3Dconsultant%26utm_medium%3Demail%26utm_content%3Dbody" TargetMode="External"/><Relationship Id="rId48" Type="http://schemas.openxmlformats.org/officeDocument/2006/relationships/hyperlink" Target="http://www.consultant.ru/cabinet/stat/fks/2017-08-15/click/consultant/?dst=http%3A%2F%2Fwww.consultant.ru%2Fcons%2Fcgi%2Fonline.cgi%3Freq%3Ddoc%3Bbase%3DLAW%3Bn%3D209624%3Bdst%3D100009%23utm_campaign%3Dfks%26utm_source%3Dconsultant%26utm_medium%3Demail%26utm_content%3Dbody" TargetMode="External"/><Relationship Id="rId56" Type="http://schemas.openxmlformats.org/officeDocument/2006/relationships/hyperlink" Target="http://www.consultant.ru/cabinet/stat/fks/2017-08-22/click/consultant/?dst=http%3A%2F%2Fwww.consultant.ru%2Fcons%2Fcgi%2Fonline.cgi%3Freq%3Ddoc%3Bbase%3DLAW%3Bn%3D222834%3Bdst%3D100015%23utm_campaign%3Dfks%26utm_source%3Dconsultant%26utm_medium%3Demail%26utm_content%3Dbody" TargetMode="External"/><Relationship Id="rId64" Type="http://schemas.openxmlformats.org/officeDocument/2006/relationships/hyperlink" Target="http://www.consultant.ru/cabinet/stat/fks/2017-08-28/click/consultant/?dst=http%3A%2F%2Fwww.consultant.ru%2Fcons%2Fcgi%2Fonline.cgi%3Freq%3Ddoc%3Bbase%3DLAW%3Bn%3D221698%3Bdst%3D1696%23utm_campaign%3Dfks%26utm_source%3Dconsultant%26utm_medium%3Demail%26utm_content%3Dbody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jpg"/><Relationship Id="rId51" Type="http://schemas.openxmlformats.org/officeDocument/2006/relationships/hyperlink" Target="http://www.consultant.ru/cabinet/stat/fks/2017-08-18/click/consultant/?dst=http%3A%2F%2Fwww.consultant.ru%2Fcons%2Fcgi%2Fonline.cgi%3Freq%3Ddoc%3Bbase%3DRGSS%3Bn%3D35776%3Bdst%3D100050%23utm_campaign%3Dfks%26utm_source%3Dconsultant%26utm_medium%3Demail%26utm_content%3Dbod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onsultant.ru/cabinet/stat/fks/2017-08-02/click/consultant/?dst=http%3A%2F%2Fwww.consultant.ru%2Fcons%2Fcgi%2Fonline.cgi%3Freq%3Ddoc%3Bbase%3DLAW%3Bn%3D221233%3Bdst%3D100115%23utm_campaign%3Dfks%26utm_source%3Dconsultant%26utm_medium%3Demail%26utm_content%3Dbody" TargetMode="External"/><Relationship Id="rId17" Type="http://schemas.openxmlformats.org/officeDocument/2006/relationships/hyperlink" Target="http://www.consultant.ru/cabinet/stat/fks/2017-08-03/click/consultant/?dst=http%3A%2F%2Fwww.consultant.ru%2Fcons%2Fcgi%2Fonline.cgi%3Freq%3Ddoc%3Bbase%3DAMS%3Bn%3D273130%3Bdst%3D100050%23utm_campaign%3Dfks%26utm_source%3Dconsultant%26utm_medium%3Demail%26utm_content%3Dbody" TargetMode="External"/><Relationship Id="rId25" Type="http://schemas.openxmlformats.org/officeDocument/2006/relationships/hyperlink" Target="http://www.consultant.ru/cabinet/stat/fks/2017-08-03/click/consultant/?dst=http%3A%2F%2Fwww.consultant.ru%2Fcons%2Fcgi%2Fonline.cgi%3Freq%3Ddoc%3Bbase%3DLAW%3Bn%3D216823%3Bdst%3D100015%23utm_campaign%3Dfks%26utm_source%3Dconsultant%26utm_medium%3Demail%26utm_content%3Dbody" TargetMode="External"/><Relationship Id="rId33" Type="http://schemas.openxmlformats.org/officeDocument/2006/relationships/hyperlink" Target="http://www.consultant.ru/cabinet/stat/fks/2017-08-09/click/consultant/?dst=http%3A%2F%2Fwww.consultant.ru%2Fcons%2Fcgi%2Fonline.cgi%3Freq%3Ddoc%3Bbase%3DQSBO%3Bn%3D14688%3Bdst%3D100023%23utm_campaign%3Dfks%26utm_source%3Dconsultant%26utm_medium%3Demail%26utm_content%3Dbody" TargetMode="External"/><Relationship Id="rId38" Type="http://schemas.openxmlformats.org/officeDocument/2006/relationships/hyperlink" Target="http://www.consultant.ru/cabinet/stat/fks/2017-08-10/click/consultant/?dst=http%3A%2F%2Fwww.consultant.ru%2Fcons%2Fcgi%2Fonline.cgi%3Freq%3Ddoc%3Bbase%3DLAW%3Bn%3D221388%23utm_campaign%3Dfks%26utm_source%3Dconsultant%26utm_medium%3Demail%26utm_content%3Dbody" TargetMode="External"/><Relationship Id="rId46" Type="http://schemas.openxmlformats.org/officeDocument/2006/relationships/hyperlink" Target="http://www.consultant.ru/cabinet/stat/fks/2017-08-14/click/consultant/?dst=http%3A%2F%2Fwww.consultant.ru%2Fcons%2Fcgi%2Fonline.cgi%3Freq%3Ddoc%3Bbase%3DLAW%3Bn%3D221388%3Bdst%3D79%23utm_campaign%3Dfks%26utm_source%3Dconsultant%26utm_medium%3Demail%26utm_content%3Dbody" TargetMode="External"/><Relationship Id="rId59" Type="http://schemas.openxmlformats.org/officeDocument/2006/relationships/hyperlink" Target="http://www.consultant.ru/cabinet/stat/fks/2017-08-24/click/consultant/?dst=http%3A%2F%2Fwww.consultant.ru%2Fcons%2Fcgi%2Fonline.cgi%3Freq%3Ddoc%3Bbase%3DLAW%3Bn%3D221388%3Bdst%3D101432%23utm_campaign%3Dfks%26utm_source%3Dconsultant%26utm_medium%3Demail%26utm_content%3Dbody" TargetMode="External"/><Relationship Id="rId67" Type="http://schemas.openxmlformats.org/officeDocument/2006/relationships/hyperlink" Target="mailto:ky.goszakaz@gmail.com" TargetMode="External"/><Relationship Id="rId20" Type="http://schemas.openxmlformats.org/officeDocument/2006/relationships/hyperlink" Target="http://www.consultant.ru/cabinet/stat/fks/2017-08-03/click/consultant/?dst=http%3A%2F%2Fwww.consultant.ru%2Fcons%2Fcgi%2Fonline.cgi%3Freq%3Ddoc%3Bbase%3DAZS%3Bn%3D142045%3Bdst%3D100030%23utm_campaign%3Dfks%26utm_source%3Dconsultant%26utm_medium%3Demail%26utm_content%3Dbody" TargetMode="External"/><Relationship Id="rId41" Type="http://schemas.openxmlformats.org/officeDocument/2006/relationships/hyperlink" Target="http://www.consultant.ru/cabinet/stat/fks/2017-08-10/click/consultant/?dst=http%3A%2F%2Fwww.consultant.ru%2Fcons%2Fcgi%2Fonline.cgi%3Freq%3Ddoc%3Bbase%3DLAW%3Bn%3D217883%23utm_campaign%3Dfks%26utm_source%3Dconsultant%26utm_medium%3Demail%26utm_content%3Dbody" TargetMode="External"/><Relationship Id="rId54" Type="http://schemas.openxmlformats.org/officeDocument/2006/relationships/hyperlink" Target="http://www.consultant.ru/cabinet/stat/fks/2017-08-21/click/consultant/?dst=http%3A%2F%2Fwww.consultant.ru%2Fcons%2Fcgi%2Fonline.cgi%3Freq%3Ddoc%3Bbase%3DLAW%3Bn%3D217883%3Bdst%3D100015%23utm_campaign%3Dfks%26utm_source%3Dconsultant%26utm_medium%3Demail%26utm_content%3Dbody" TargetMode="External"/><Relationship Id="rId62" Type="http://schemas.openxmlformats.org/officeDocument/2006/relationships/hyperlink" Target="http://www.consultant.ru/cabinet/stat/fks/2017-08-24/click/consultant/?dst=http%3A%2F%2Fwww.consultant.ru%2Fcons%2Fcgi%2Fonline.cgi%3Freq%3Ddoc%3Bbase%3DLAW%3Bn%3D221388%23utm_campaign%3Dfks%26utm_source%3Dconsultant%26utm_medium%3Demail%26utm_content%3Dbody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cabinet/stat/fks/2017-08-02/click/consultant/?dst=http%3A%2F%2Fwww.consultant.ru%2Fcons%2Fcgi%2Fonline.cgi%3Freq%3Ddoc%3Bbase%3DLAW%3Bn%3D221233%3Bdst%3D100114%23utm_campaign%3Dfks%26utm_source%3Dconsultant%26utm_medium%3Demail%26utm_content%3Dbody" TargetMode="External"/><Relationship Id="rId23" Type="http://schemas.openxmlformats.org/officeDocument/2006/relationships/hyperlink" Target="http://www.consultant.ru/cabinet/stat/fks/2017-08-03/click/consultant/?dst=http%3A%2F%2Fwww.consultant.ru%2Fcons%2Fcgi%2Fonline.cgi%3Freq%3Ddoc%3Bbase%3DLAW%3Bn%3D219790%23utm_campaign%3Dfks%26utm_source%3Dconsultant%26utm_medium%3Demail%26utm_content%3Dbody" TargetMode="External"/><Relationship Id="rId28" Type="http://schemas.openxmlformats.org/officeDocument/2006/relationships/hyperlink" Target="http://www.consultant.ru/cabinet/stat/fks/2017-08-08/click/consultant/?dst=http%3A%2F%2Fwww.consultant.ru%2Fcons%2Fcgi%2Fonline.cgi%3Freq%3Ddoc%3Bbase%3DRGSS%3Bn%3D37131%3Bdst%3D100035%23utm_campaign%3Dfks%26utm_source%3Dconsultant%26utm_medium%3Demail%26utm_content%3Dbody" TargetMode="External"/><Relationship Id="rId36" Type="http://schemas.openxmlformats.org/officeDocument/2006/relationships/hyperlink" Target="http://www.consultant.ru/cabinet/stat/fks/2017-08-09/click/consultant/?dst=http%3A%2F%2Fwww.consultant.ru%2Fcons%2Fcgi%2Fonline.cgi%3Freq%3Ddoc%3Bbase%3DLAW%3Bn%3D218867%3Bdst%3D100160%23utm_campaign%3Dfks%26utm_source%3Dconsultant%26utm_medium%3Demail%26utm_content%3Dbody" TargetMode="External"/><Relationship Id="rId49" Type="http://schemas.openxmlformats.org/officeDocument/2006/relationships/hyperlink" Target="http://www.consultant.ru/cabinet/stat/fks/2017-08-15/click/consultant/?dst=http%3A%2F%2Fwww.consultant.ru%2Fcons%2Fcgi%2Fonline.cgi%3Freq%3Ddoc%3Bbase%3DLAW%3Bn%3D209624%3Bdst%3D100011%23utm_campaign%3Dfks%26utm_source%3Dconsultant%26utm_medium%3Demail%26utm_content%3Dbody" TargetMode="External"/><Relationship Id="rId57" Type="http://schemas.openxmlformats.org/officeDocument/2006/relationships/hyperlink" Target="http://www.consultant.ru/cabinet/stat/fks/2017-08-22/click/consultant/?dst=http%3A%2F%2Fwww.consultant.ru%2Fcons%2Fcgi%2Fonline.cgi%3Freq%3Ddoc%3Bbase%3DLAW%3Bn%3D222894%23utm_campaign%3Dfks%26utm_source%3Dconsultant%26utm_medium%3Demail%26utm_content%3Dbody" TargetMode="External"/><Relationship Id="rId10" Type="http://schemas.openxmlformats.org/officeDocument/2006/relationships/hyperlink" Target="http://www.consultant.ru/cabinet/stat/fks/2017-08-01/click/consultant/?dst=http%3A%2F%2Fwww.consultant.ru%2Fcons%2Fcgi%2Fonline.cgi%3Freq%3Ddoc%3Bbase%3DLAW%3Bn%3D218068%3Bdst%3D101855%23utm_campaign%3Dfks%26utm_source%3Dconsultant%26utm_medium%3Demail%26utm_content%3Dbody" TargetMode="External"/><Relationship Id="rId31" Type="http://schemas.openxmlformats.org/officeDocument/2006/relationships/hyperlink" Target="http://www.consultant.ru/cabinet/stat/fks/2017-08-08/click/consultant/?dst=http%3A%2F%2Fwww.consultant.ru%2Fcons%2Fcgi%2Fonline.cgi%3Freq%3Ddoc%3Bbase%3DRGSS%3Bn%3D37131%3Bdst%3D100035%23utm_campaign%3Dfks%26utm_source%3Dconsultant%26utm_medium%3Demail%26utm_content%3Dbody" TargetMode="External"/><Relationship Id="rId44" Type="http://schemas.openxmlformats.org/officeDocument/2006/relationships/hyperlink" Target="http://www.consultant.ru/cabinet/stat/fks/2017-08-14/click/consultant/?dst=http%3A%2F%2Fwww.consultant.ru%2Fcons%2Fcgi%2Fonline.cgi%3Freq%3Ddoc%3Bbase%3DLAW%3Bn%3D221428%3Bdst%3D322%23utm_campaign%3Dfks%26utm_source%3Dconsultant%26utm_medium%3Demail%26utm_content%3Dbody" TargetMode="External"/><Relationship Id="rId52" Type="http://schemas.openxmlformats.org/officeDocument/2006/relationships/hyperlink" Target="http://www.consultant.ru/cabinet/stat/fks/2017-08-18/click/consultant/?dst=http%3A%2F%2Fwww.consultant.ru%2Fcons%2Fcgi%2Fonline.cgi%3Freq%3Ddoc%3Bbase%3DRGSS%3Bn%3D37523%3Bdst%3D100036%23utm_campaign%3Dfks%26utm_source%3Dconsultant%26utm_medium%3Demail%26utm_content%3Dbody" TargetMode="External"/><Relationship Id="rId60" Type="http://schemas.openxmlformats.org/officeDocument/2006/relationships/hyperlink" Target="http://www.consultant.ru/cabinet/stat/fks/2017-08-24/click/consultant/?dst=http%3A%2F%2Fwww.consultant.ru%2Fcons%2Fcgi%2Fonline.cgi%3Freq%3Ddoc%3Bbase%3DLAW%3Bn%3D221388%23utm_campaign%3Dfks%26utm_source%3Dconsultant%26utm_medium%3Demail%26utm_content%3Dbody" TargetMode="External"/><Relationship Id="rId65" Type="http://schemas.openxmlformats.org/officeDocument/2006/relationships/hyperlink" Target="http://www.consultant.ru/cabinet/stat/fks/2017-08-28/click/consultant/?dst=http%3A%2F%2Fwww.consultant.ru%2Fcons%2Fcgi%2Fonline.cgi%3Freq%3Ddoc%3Bbase%3DRGSS%3Bn%3D37702%3Bdst%3D100038%23utm_campaign%3Dfks%26utm_source%3Dconsultant%26utm_medium%3Demail%26utm_content%3Db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fks/2017-08-01/click/consultant/?dst=http%3A%2F%2Fwww.consultant.ru%2Fcons%2Fcgi%2Fonline.cgi%3Freq%3Ddoc%3Bbase%3DLAW%3Bn%3D220991%23utm_campaign%3Dfks%26utm_source%3Dconsultant%26utm_medium%3Demail%26utm_content%3Dbody" TargetMode="External"/><Relationship Id="rId13" Type="http://schemas.openxmlformats.org/officeDocument/2006/relationships/hyperlink" Target="http://www.consultant.ru/cabinet/stat/fks/2017-08-02/click/consultant/?dst=http%3A%2F%2Fwww.consultant.ru%2Fcons%2Fcgi%2Fonline.cgi%3Freq%3Ddoc%3Bbase%3DLAW%3Bn%3D220991%3Bdst%3D101884%23utm_campaign%3Dfks%26utm_source%3Dconsultant%26utm_medium%3Demail%26utm_content%3Dbody" TargetMode="External"/><Relationship Id="rId18" Type="http://schemas.openxmlformats.org/officeDocument/2006/relationships/hyperlink" Target="http://www.consultant.ru/cabinet/stat/fks/2017-08-03/click/consultant/?dst=http%3A%2F%2Fwww.consultant.ru%2Fcons%2Fcgi%2Fonline.cgi%3Freq%3Ddoc%3Bbase%3DPSG%3Bn%3D44%3Bdst%3D100063%23utm_campaign%3Dfks%26utm_source%3Dconsultant%26utm_medium%3Demail%26utm_content%3Dbody" TargetMode="External"/><Relationship Id="rId39" Type="http://schemas.openxmlformats.org/officeDocument/2006/relationships/hyperlink" Target="http://www.consultant.ru/cabinet/stat/fks/2017-08-10/click/consultant/?dst=http%3A%2F%2Fwww.consultant.ru%2Fcons%2Fcgi%2Fonline.cgi%3Freq%3Ddoc%3Bbase%3DARB%3Bn%3D508159%23utm_campaign%3Dfks%26utm_source%3Dconsultant%26utm_medium%3Demail%26utm_content%3Dbody" TargetMode="External"/><Relationship Id="rId34" Type="http://schemas.openxmlformats.org/officeDocument/2006/relationships/hyperlink" Target="http://www.consultant.ru/cabinet/stat/fks/2017-08-09/click/consultant/?dst=http%3A%2F%2Fwww.consultant.ru%2Fcons%2Fcgi%2Fonline.cgi%3Freq%3Ddoc%3Bbase%3DLAW%3Bn%3D221772%3Bdst%3D100004%23utm_campaign%3Dfks%26utm_source%3Dconsultant%26utm_medium%3Demail%26utm_content%3Dbody" TargetMode="External"/><Relationship Id="rId50" Type="http://schemas.openxmlformats.org/officeDocument/2006/relationships/hyperlink" Target="http://www.consultant.ru/cabinet/stat/fks/2017-08-16/click/consultant/?dst=http%3A%2F%2Fwww.consultant.ru%2Fcons%2Fcgi%2Fonline.cgi%3Freq%3Ddoc%3Bbase%3DLAW%3Bn%3D221388%3Bdst%3D101709%23utm_campaign%3Dfks%26utm_source%3Dconsultant%26utm_medium%3Demail%26utm_content%3Dbody" TargetMode="External"/><Relationship Id="rId55" Type="http://schemas.openxmlformats.org/officeDocument/2006/relationships/hyperlink" Target="http://www.consultant.ru/cabinet/stat/fks/2017-08-22/click/consultant/?dst=http%3A%2F%2Fwww.consultant.ru%2Fcons%2Fcgi%2Fonline.cgi%3Freq%3Ddoc%3Bbase%3DLAW%3Bn%3D222834%3Bdst%3D100027%23utm_campaign%3Dfks%26utm_source%3Dconsultant%26utm_medium%3Demail%26utm_content%3Dbo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D884-F15F-4C91-B20E-6ACBB5C6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6338</Words>
  <Characters>36131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Olga</dc:creator>
  <cp:keywords/>
  <cp:lastModifiedBy>HP</cp:lastModifiedBy>
  <cp:revision>23</cp:revision>
  <dcterms:created xsi:type="dcterms:W3CDTF">2017-08-11T13:15:00Z</dcterms:created>
  <dcterms:modified xsi:type="dcterms:W3CDTF">2017-08-30T07:36:00Z</dcterms:modified>
</cp:coreProperties>
</file>