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C2B7" w14:textId="77777777" w:rsidR="00D21E73" w:rsidRDefault="00D21E73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DB98FC4" w14:textId="77777777" w:rsidR="00D21E73" w:rsidRDefault="00D21E73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2CD2F44" w14:textId="77777777" w:rsidR="00D21E73" w:rsidRDefault="00D21E73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049B0E1C" w14:textId="77777777" w:rsidR="00D21E73" w:rsidRDefault="00D21E73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4B7909CF" w14:textId="77777777" w:rsidR="00D21E73" w:rsidRDefault="00D21E73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B315FD4" w14:textId="77777777" w:rsidR="004426D6" w:rsidRDefault="004426D6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B6441B2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0393B68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56"/>
          <w:szCs w:val="56"/>
        </w:rPr>
      </w:pPr>
    </w:p>
    <w:p w14:paraId="364AEE31" w14:textId="77777777" w:rsidR="00566A12" w:rsidRPr="00566A12" w:rsidRDefault="00566A12" w:rsidP="004426D6">
      <w:pPr>
        <w:pStyle w:val="Default"/>
        <w:outlineLvl w:val="0"/>
        <w:rPr>
          <w:rFonts w:ascii="Arial Unicode MS" w:hAnsi="Arial Unicode MS"/>
          <w:sz w:val="56"/>
          <w:szCs w:val="56"/>
        </w:rPr>
      </w:pPr>
    </w:p>
    <w:p w14:paraId="1EA8D448" w14:textId="074F90BA" w:rsidR="00566A12" w:rsidRPr="00566A12" w:rsidRDefault="00566A12" w:rsidP="004426D6">
      <w:pPr>
        <w:pStyle w:val="Default"/>
        <w:outlineLvl w:val="0"/>
        <w:rPr>
          <w:rFonts w:ascii="Arial Unicode MS" w:hAnsi="Arial Unicode MS"/>
          <w:sz w:val="56"/>
          <w:szCs w:val="56"/>
        </w:rPr>
      </w:pPr>
      <w:r w:rsidRPr="00566A12">
        <w:rPr>
          <w:rFonts w:ascii="Arial Unicode MS" w:hAnsi="Arial Unicode MS"/>
          <w:sz w:val="56"/>
          <w:szCs w:val="56"/>
        </w:rPr>
        <w:t>ИТОГОВЫЙ ОТЧЕТ</w:t>
      </w:r>
    </w:p>
    <w:p w14:paraId="4DE49D48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672A5CD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4ECC6610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2745E24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54C34E4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795CFF1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9572479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F1EFA37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4271FC07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9DE6F89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569B030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298FDF9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005526B0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63BED18A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A798229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2832F5F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72D70ACC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EC63596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5029089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E6FB7D3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7EEC149B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4DBD0622" w14:textId="0E55FEBA" w:rsidR="00566A12" w:rsidRPr="00566A12" w:rsidRDefault="00566A12" w:rsidP="00566A12">
      <w:pPr>
        <w:pStyle w:val="Default"/>
        <w:outlineLvl w:val="0"/>
        <w:rPr>
          <w:rFonts w:ascii="Arial Unicode MS" w:hAnsi="Arial Unicode MS"/>
          <w:sz w:val="40"/>
          <w:szCs w:val="40"/>
        </w:rPr>
      </w:pPr>
      <w:r w:rsidRPr="00566A12">
        <w:rPr>
          <w:rFonts w:ascii="Arial Unicode MS" w:hAnsi="Arial Unicode MS"/>
          <w:sz w:val="40"/>
          <w:szCs w:val="40"/>
        </w:rPr>
        <w:t>1. «ИСТОРИЧЕСКИЕ ПОСЕЛЕНИЯ»</w:t>
      </w:r>
    </w:p>
    <w:p w14:paraId="5DB9E349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F514DF3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D2830C1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79E32EE8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B8B6F79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4F402BBB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6BDA764E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6F97237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A9F86C4" w14:textId="77777777" w:rsidR="00566A12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7501DE6C" w14:textId="77777777" w:rsidR="00566A12" w:rsidRPr="004426D6" w:rsidRDefault="00566A12" w:rsidP="004426D6">
      <w:pPr>
        <w:pStyle w:val="Default"/>
        <w:outlineLvl w:val="0"/>
        <w:rPr>
          <w:rFonts w:ascii="Arial Unicode MS" w:hAnsi="Arial Unicode MS"/>
          <w:sz w:val="24"/>
          <w:szCs w:val="24"/>
        </w:rPr>
        <w:sectPr w:rsidR="00566A12" w:rsidRPr="004426D6" w:rsidSect="00D21E73">
          <w:footerReference w:type="default" r:id="rId7"/>
          <w:headerReference w:type="first" r:id="rId8"/>
          <w:footerReference w:type="first" r:id="rId9"/>
          <w:pgSz w:w="11900" w:h="16820"/>
          <w:pgMar w:top="2552" w:right="794" w:bottom="2977" w:left="2494" w:header="567" w:footer="964" w:gutter="0"/>
          <w:cols w:space="720"/>
          <w:titlePg/>
          <w:docGrid w:linePitch="326"/>
        </w:sectPr>
      </w:pPr>
    </w:p>
    <w:p w14:paraId="14B11DFD" w14:textId="73FB1132" w:rsidR="00566A12" w:rsidRDefault="00566A12" w:rsidP="00566A12">
      <w:pPr>
        <w:pStyle w:val="Default"/>
        <w:tabs>
          <w:tab w:val="left" w:pos="142"/>
        </w:tabs>
        <w:ind w:firstLine="142"/>
        <w:jc w:val="both"/>
        <w:rPr>
          <w:rFonts w:ascii="Arial Unicode MS" w:hAnsi="Arial Unicode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AC2AE2D" wp14:editId="1AE84322">
            <wp:extent cx="5468620" cy="482033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482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FA91F" w14:textId="77777777" w:rsidR="00566A12" w:rsidRDefault="00566A12">
      <w:pPr>
        <w:rPr>
          <w:rFonts w:ascii="Arial Unicode MS" w:hAnsi="Arial Unicode MS" w:cs="Arial Unicode MS"/>
          <w:color w:val="000000"/>
          <w:sz w:val="20"/>
          <w:szCs w:val="20"/>
          <w:lang w:val="ru-RU" w:eastAsia="ru-RU"/>
        </w:rPr>
      </w:pPr>
      <w:r>
        <w:rPr>
          <w:rFonts w:ascii="Arial Unicode MS" w:hAnsi="Arial Unicode MS"/>
          <w:sz w:val="20"/>
          <w:szCs w:val="20"/>
        </w:rPr>
        <w:br w:type="page"/>
      </w:r>
    </w:p>
    <w:p w14:paraId="537793DE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D709FA4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4A910F2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74FC00DB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02B9D5D0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E4C309B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BF16BF3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7C71841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6BFA3A52" w14:textId="69ED7045" w:rsidR="00566A12" w:rsidRPr="00566A12" w:rsidRDefault="00566A12" w:rsidP="00566A12">
      <w:pPr>
        <w:pStyle w:val="Default"/>
        <w:outlineLvl w:val="0"/>
        <w:rPr>
          <w:rFonts w:ascii="Arial Unicode MS" w:hAnsi="Arial Unicode MS"/>
          <w:sz w:val="40"/>
          <w:szCs w:val="40"/>
        </w:rPr>
      </w:pPr>
      <w:r>
        <w:rPr>
          <w:rFonts w:ascii="Arial Unicode MS" w:hAnsi="Arial Unicode MS"/>
          <w:sz w:val="40"/>
          <w:szCs w:val="40"/>
        </w:rPr>
        <w:t>2</w:t>
      </w:r>
      <w:r w:rsidRPr="00566A12">
        <w:rPr>
          <w:rFonts w:ascii="Arial Unicode MS" w:hAnsi="Arial Unicode MS"/>
          <w:sz w:val="40"/>
          <w:szCs w:val="40"/>
        </w:rPr>
        <w:t>. «</w:t>
      </w:r>
      <w:r>
        <w:rPr>
          <w:rFonts w:ascii="Arial Unicode MS" w:hAnsi="Arial Unicode MS"/>
          <w:sz w:val="40"/>
          <w:szCs w:val="40"/>
        </w:rPr>
        <w:t>МАЛЫЕ ГОРОДА С ЧИСЛЕННОСТЬЮ НАСЕЛЕНИЯ ОТ 50 ТЫС. ЧЕЛОВЕК ДО 100 ТЫС. ЧЕЛОВЕК ВКЛЮЧИТЕЛЬНО</w:t>
      </w:r>
      <w:r w:rsidRPr="00566A12">
        <w:rPr>
          <w:rFonts w:ascii="Arial Unicode MS" w:hAnsi="Arial Unicode MS"/>
          <w:sz w:val="40"/>
          <w:szCs w:val="40"/>
        </w:rPr>
        <w:t>»</w:t>
      </w:r>
    </w:p>
    <w:p w14:paraId="799C4B47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7C00EDC8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4AAF0FC3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8FC7A4A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48EC498A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BCE191D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CA6292E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D8693AB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EDBC550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792C0CC" w14:textId="464D8184" w:rsidR="00566A12" w:rsidRDefault="00566A12">
      <w:pPr>
        <w:rPr>
          <w:rFonts w:ascii="Arial Unicode MS" w:hAnsi="Arial Unicode MS" w:cs="Arial Unicode MS"/>
          <w:color w:val="000000"/>
          <w:sz w:val="20"/>
          <w:szCs w:val="20"/>
          <w:lang w:val="ru-RU" w:eastAsia="ru-RU"/>
        </w:rPr>
      </w:pPr>
      <w:r>
        <w:rPr>
          <w:rFonts w:ascii="Arial Unicode MS" w:hAnsi="Arial Unicode MS"/>
          <w:sz w:val="20"/>
          <w:szCs w:val="20"/>
        </w:rPr>
        <w:br w:type="page"/>
      </w:r>
    </w:p>
    <w:p w14:paraId="266E8636" w14:textId="701FA95C" w:rsidR="00566A12" w:rsidRDefault="00566A12" w:rsidP="00566A12">
      <w:pPr>
        <w:pStyle w:val="Default"/>
        <w:tabs>
          <w:tab w:val="left" w:pos="142"/>
        </w:tabs>
        <w:ind w:firstLine="142"/>
        <w:jc w:val="both"/>
        <w:rPr>
          <w:rFonts w:ascii="Arial Unicode MS" w:hAnsi="Arial Unicode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BE1EC70" wp14:editId="353851A4">
            <wp:extent cx="5940425" cy="39243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11873" w14:textId="77777777" w:rsidR="00566A12" w:rsidRDefault="00566A12">
      <w:pPr>
        <w:rPr>
          <w:rFonts w:ascii="Arial Unicode MS" w:hAnsi="Arial Unicode MS" w:cs="Arial Unicode MS"/>
          <w:color w:val="000000"/>
          <w:sz w:val="20"/>
          <w:szCs w:val="20"/>
          <w:lang w:val="ru-RU" w:eastAsia="ru-RU"/>
        </w:rPr>
      </w:pPr>
      <w:r>
        <w:rPr>
          <w:rFonts w:ascii="Arial Unicode MS" w:hAnsi="Arial Unicode MS"/>
          <w:sz w:val="20"/>
          <w:szCs w:val="20"/>
        </w:rPr>
        <w:br w:type="page"/>
      </w:r>
    </w:p>
    <w:p w14:paraId="2704471B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6A28948C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1D7B27A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AE6B036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F02E2CE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6CC3D4D8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FC964C5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C2BAE9C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2D676BC" w14:textId="7799B520" w:rsidR="00566A12" w:rsidRPr="00566A12" w:rsidRDefault="00566A12" w:rsidP="00566A12">
      <w:pPr>
        <w:pStyle w:val="Default"/>
        <w:outlineLvl w:val="0"/>
        <w:rPr>
          <w:rFonts w:ascii="Arial Unicode MS" w:hAnsi="Arial Unicode MS"/>
          <w:sz w:val="40"/>
          <w:szCs w:val="40"/>
        </w:rPr>
      </w:pPr>
      <w:r>
        <w:rPr>
          <w:rFonts w:ascii="Arial Unicode MS" w:hAnsi="Arial Unicode MS"/>
          <w:sz w:val="40"/>
          <w:szCs w:val="40"/>
        </w:rPr>
        <w:t>3</w:t>
      </w:r>
      <w:r w:rsidRPr="00566A12">
        <w:rPr>
          <w:rFonts w:ascii="Arial Unicode MS" w:hAnsi="Arial Unicode MS"/>
          <w:sz w:val="40"/>
          <w:szCs w:val="40"/>
        </w:rPr>
        <w:t>. «</w:t>
      </w:r>
      <w:r>
        <w:rPr>
          <w:rFonts w:ascii="Arial Unicode MS" w:hAnsi="Arial Unicode MS"/>
          <w:sz w:val="40"/>
          <w:szCs w:val="40"/>
        </w:rPr>
        <w:t>МАЛЫЕ ГОРО</w:t>
      </w:r>
      <w:r>
        <w:rPr>
          <w:rFonts w:ascii="Arial Unicode MS" w:hAnsi="Arial Unicode MS"/>
          <w:sz w:val="40"/>
          <w:szCs w:val="40"/>
        </w:rPr>
        <w:t>ДА С ЧИСЛЕННОСТЬЮ НАСЕЛЕНИЯ ОТ 2</w:t>
      </w:r>
      <w:r>
        <w:rPr>
          <w:rFonts w:ascii="Arial Unicode MS" w:hAnsi="Arial Unicode MS"/>
          <w:sz w:val="40"/>
          <w:szCs w:val="40"/>
        </w:rPr>
        <w:t xml:space="preserve">0 ТЫС. ЧЕЛОВЕК ДО </w:t>
      </w:r>
      <w:r>
        <w:rPr>
          <w:rFonts w:ascii="Arial Unicode MS" w:hAnsi="Arial Unicode MS"/>
          <w:sz w:val="40"/>
          <w:szCs w:val="40"/>
        </w:rPr>
        <w:t>5</w:t>
      </w:r>
      <w:r>
        <w:rPr>
          <w:rFonts w:ascii="Arial Unicode MS" w:hAnsi="Arial Unicode MS"/>
          <w:sz w:val="40"/>
          <w:szCs w:val="40"/>
        </w:rPr>
        <w:t>0 ТЫС. ЧЕЛОВЕК ВКЛЮЧИТЕЛЬНО</w:t>
      </w:r>
      <w:r w:rsidRPr="00566A12">
        <w:rPr>
          <w:rFonts w:ascii="Arial Unicode MS" w:hAnsi="Arial Unicode MS"/>
          <w:sz w:val="40"/>
          <w:szCs w:val="40"/>
        </w:rPr>
        <w:t>»</w:t>
      </w:r>
    </w:p>
    <w:p w14:paraId="4895B887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2D4EFA8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DFAC6FD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08B0B247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7DB40383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7DF7C1DB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4D4E5C6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67F901C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6C837F9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4F4A4AAD" w14:textId="20D0BEA4" w:rsidR="00566A12" w:rsidRDefault="00566A12">
      <w:pPr>
        <w:rPr>
          <w:rFonts w:ascii="Arial Unicode MS" w:hAnsi="Arial Unicode MS" w:cs="Arial Unicode MS"/>
          <w:color w:val="000000"/>
          <w:sz w:val="20"/>
          <w:szCs w:val="20"/>
          <w:lang w:val="ru-RU" w:eastAsia="ru-RU"/>
        </w:rPr>
      </w:pPr>
      <w:r>
        <w:rPr>
          <w:rFonts w:ascii="Arial Unicode MS" w:hAnsi="Arial Unicode MS"/>
          <w:sz w:val="20"/>
          <w:szCs w:val="20"/>
        </w:rPr>
        <w:br w:type="page"/>
      </w:r>
    </w:p>
    <w:p w14:paraId="032E658F" w14:textId="5FDC9AB4" w:rsidR="00566A12" w:rsidRDefault="00566A12" w:rsidP="00566A12">
      <w:pPr>
        <w:pStyle w:val="Default"/>
        <w:tabs>
          <w:tab w:val="left" w:pos="142"/>
        </w:tabs>
        <w:ind w:firstLine="142"/>
        <w:jc w:val="both"/>
        <w:rPr>
          <w:rFonts w:ascii="Arial Unicode MS" w:hAnsi="Arial Unicode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66405E1" wp14:editId="76426F3D">
            <wp:extent cx="5940425" cy="421132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CCB9" w14:textId="77777777" w:rsidR="00566A12" w:rsidRDefault="00566A12">
      <w:pPr>
        <w:rPr>
          <w:rFonts w:ascii="Arial Unicode MS" w:hAnsi="Arial Unicode MS" w:cs="Arial Unicode MS"/>
          <w:color w:val="000000"/>
          <w:sz w:val="20"/>
          <w:szCs w:val="20"/>
          <w:lang w:val="ru-RU" w:eastAsia="ru-RU"/>
        </w:rPr>
      </w:pPr>
      <w:r>
        <w:rPr>
          <w:rFonts w:ascii="Arial Unicode MS" w:hAnsi="Arial Unicode MS"/>
          <w:sz w:val="20"/>
          <w:szCs w:val="20"/>
        </w:rPr>
        <w:br w:type="page"/>
      </w:r>
    </w:p>
    <w:p w14:paraId="755D130E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0EB1047D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805E163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4A472B9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43D2024B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6AAEBDFA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4CBB0BA4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EBA7B07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30E9D54" w14:textId="4041DCF4" w:rsidR="00566A12" w:rsidRPr="00566A12" w:rsidRDefault="00566A12" w:rsidP="00566A12">
      <w:pPr>
        <w:pStyle w:val="Default"/>
        <w:outlineLvl w:val="0"/>
        <w:rPr>
          <w:rFonts w:ascii="Arial Unicode MS" w:hAnsi="Arial Unicode MS"/>
          <w:sz w:val="40"/>
          <w:szCs w:val="40"/>
        </w:rPr>
      </w:pPr>
      <w:r>
        <w:rPr>
          <w:rFonts w:ascii="Arial Unicode MS" w:hAnsi="Arial Unicode MS"/>
          <w:sz w:val="40"/>
          <w:szCs w:val="40"/>
        </w:rPr>
        <w:t>4</w:t>
      </w:r>
      <w:r w:rsidRPr="00566A12">
        <w:rPr>
          <w:rFonts w:ascii="Arial Unicode MS" w:hAnsi="Arial Unicode MS"/>
          <w:sz w:val="40"/>
          <w:szCs w:val="40"/>
        </w:rPr>
        <w:t>. «</w:t>
      </w:r>
      <w:r>
        <w:rPr>
          <w:rFonts w:ascii="Arial Unicode MS" w:hAnsi="Arial Unicode MS"/>
          <w:sz w:val="40"/>
          <w:szCs w:val="40"/>
        </w:rPr>
        <w:t xml:space="preserve">МАЛЫЕ ГОРОДА С ЧИСЛЕННОСТЬЮ НАСЕЛЕНИЯ ОТ </w:t>
      </w:r>
      <w:r>
        <w:rPr>
          <w:rFonts w:ascii="Arial Unicode MS" w:hAnsi="Arial Unicode MS"/>
          <w:sz w:val="40"/>
          <w:szCs w:val="40"/>
        </w:rPr>
        <w:t>10 ТЫС. ЧЕЛОВЕК ДО 2</w:t>
      </w:r>
      <w:r>
        <w:rPr>
          <w:rFonts w:ascii="Arial Unicode MS" w:hAnsi="Arial Unicode MS"/>
          <w:sz w:val="40"/>
          <w:szCs w:val="40"/>
        </w:rPr>
        <w:t>0 ТЫС. ЧЕЛОВЕК ВКЛЮЧИТЕЛЬНО</w:t>
      </w:r>
      <w:r w:rsidRPr="00566A12">
        <w:rPr>
          <w:rFonts w:ascii="Arial Unicode MS" w:hAnsi="Arial Unicode MS"/>
          <w:sz w:val="40"/>
          <w:szCs w:val="40"/>
        </w:rPr>
        <w:t>»</w:t>
      </w:r>
    </w:p>
    <w:p w14:paraId="32B65491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7D7093B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F89EC02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92FDED1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C83ECD1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0C20CF31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61B9464B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BCA8DA1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44A81FEC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6FA31EAC" w14:textId="39C640AE" w:rsidR="00566A12" w:rsidRDefault="00566A12">
      <w:pPr>
        <w:rPr>
          <w:rFonts w:ascii="Arial Unicode MS" w:hAnsi="Arial Unicode MS" w:cs="Arial Unicode MS"/>
          <w:color w:val="000000"/>
          <w:sz w:val="20"/>
          <w:szCs w:val="20"/>
          <w:lang w:val="ru-RU" w:eastAsia="ru-RU"/>
        </w:rPr>
      </w:pPr>
      <w:r>
        <w:rPr>
          <w:rFonts w:ascii="Arial Unicode MS" w:hAnsi="Arial Unicode MS"/>
          <w:sz w:val="20"/>
          <w:szCs w:val="20"/>
        </w:rPr>
        <w:br w:type="page"/>
      </w:r>
    </w:p>
    <w:p w14:paraId="05AC1AFF" w14:textId="52B9D05B" w:rsidR="00566A12" w:rsidRDefault="00566A12" w:rsidP="00566A12">
      <w:pPr>
        <w:pStyle w:val="Default"/>
        <w:tabs>
          <w:tab w:val="left" w:pos="142"/>
        </w:tabs>
        <w:ind w:firstLine="142"/>
        <w:jc w:val="both"/>
        <w:rPr>
          <w:rFonts w:ascii="Arial Unicode MS" w:hAnsi="Arial Unicode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26B1975" wp14:editId="71BC832E">
            <wp:extent cx="5940425" cy="509524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9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11D8" w14:textId="77777777" w:rsidR="00566A12" w:rsidRDefault="00566A12">
      <w:pPr>
        <w:rPr>
          <w:rFonts w:ascii="Arial Unicode MS" w:hAnsi="Arial Unicode MS" w:cs="Arial Unicode MS"/>
          <w:color w:val="000000"/>
          <w:sz w:val="20"/>
          <w:szCs w:val="20"/>
          <w:lang w:val="ru-RU" w:eastAsia="ru-RU"/>
        </w:rPr>
      </w:pPr>
      <w:r>
        <w:rPr>
          <w:rFonts w:ascii="Arial Unicode MS" w:hAnsi="Arial Unicode MS"/>
          <w:sz w:val="20"/>
          <w:szCs w:val="20"/>
        </w:rPr>
        <w:br w:type="page"/>
      </w:r>
    </w:p>
    <w:p w14:paraId="19A4A7C5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CC4E11E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07FD30B7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74296C7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709F0FE8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132194A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A00F5D7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1E3F74C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192EF4F" w14:textId="2191204E" w:rsidR="00566A12" w:rsidRPr="00566A12" w:rsidRDefault="00566A12" w:rsidP="00566A12">
      <w:pPr>
        <w:pStyle w:val="Default"/>
        <w:outlineLvl w:val="0"/>
        <w:rPr>
          <w:rFonts w:ascii="Arial Unicode MS" w:hAnsi="Arial Unicode MS"/>
          <w:sz w:val="40"/>
          <w:szCs w:val="40"/>
        </w:rPr>
      </w:pPr>
      <w:r>
        <w:rPr>
          <w:rFonts w:ascii="Arial Unicode MS" w:hAnsi="Arial Unicode MS"/>
          <w:sz w:val="40"/>
          <w:szCs w:val="40"/>
        </w:rPr>
        <w:t>5</w:t>
      </w:r>
      <w:r w:rsidRPr="00566A12">
        <w:rPr>
          <w:rFonts w:ascii="Arial Unicode MS" w:hAnsi="Arial Unicode MS"/>
          <w:sz w:val="40"/>
          <w:szCs w:val="40"/>
        </w:rPr>
        <w:t>. «</w:t>
      </w:r>
      <w:r>
        <w:rPr>
          <w:rFonts w:ascii="Arial Unicode MS" w:hAnsi="Arial Unicode MS"/>
          <w:sz w:val="40"/>
          <w:szCs w:val="40"/>
        </w:rPr>
        <w:t xml:space="preserve">МАЛЫЕ ГОРОДА С ЧИСЛЕННОСТЬЮ НАСЕЛЕНИЯ </w:t>
      </w:r>
      <w:r>
        <w:rPr>
          <w:rFonts w:ascii="Arial Unicode MS" w:hAnsi="Arial Unicode MS"/>
          <w:sz w:val="40"/>
          <w:szCs w:val="40"/>
        </w:rPr>
        <w:t>ДО</w:t>
      </w:r>
      <w:r>
        <w:rPr>
          <w:rFonts w:ascii="Arial Unicode MS" w:hAnsi="Arial Unicode MS"/>
          <w:sz w:val="40"/>
          <w:szCs w:val="40"/>
        </w:rPr>
        <w:t xml:space="preserve"> 10 ТЫС. ЧЕЛОВЕК ВКЛЮЧИТЕЛЬНО</w:t>
      </w:r>
      <w:r w:rsidRPr="00566A12">
        <w:rPr>
          <w:rFonts w:ascii="Arial Unicode MS" w:hAnsi="Arial Unicode MS"/>
          <w:sz w:val="40"/>
          <w:szCs w:val="40"/>
        </w:rPr>
        <w:t>»</w:t>
      </w:r>
    </w:p>
    <w:p w14:paraId="4CF3753A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2E50F82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890B51D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0280C692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214E88E3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5CE628A2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04B1BA3A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314201B6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4C487743" w14:textId="77777777" w:rsidR="00566A12" w:rsidRDefault="00566A12" w:rsidP="00566A12">
      <w:pPr>
        <w:pStyle w:val="Default"/>
        <w:outlineLvl w:val="0"/>
        <w:rPr>
          <w:rFonts w:ascii="Arial Unicode MS" w:hAnsi="Arial Unicode MS"/>
          <w:sz w:val="24"/>
          <w:szCs w:val="24"/>
        </w:rPr>
      </w:pPr>
    </w:p>
    <w:p w14:paraId="190793B2" w14:textId="57911C3D" w:rsidR="00566A12" w:rsidRDefault="00566A12">
      <w:pPr>
        <w:rPr>
          <w:rFonts w:ascii="Arial Unicode MS" w:hAnsi="Arial Unicode MS" w:cs="Arial Unicode MS"/>
          <w:color w:val="000000"/>
          <w:sz w:val="20"/>
          <w:szCs w:val="20"/>
          <w:lang w:val="ru-RU" w:eastAsia="ru-RU"/>
        </w:rPr>
      </w:pPr>
      <w:r>
        <w:rPr>
          <w:rFonts w:ascii="Arial Unicode MS" w:hAnsi="Arial Unicode MS"/>
          <w:sz w:val="20"/>
          <w:szCs w:val="20"/>
        </w:rPr>
        <w:br w:type="page"/>
      </w:r>
    </w:p>
    <w:p w14:paraId="74F52A12" w14:textId="754BB9E6" w:rsidR="009661B1" w:rsidRPr="00F23C0D" w:rsidRDefault="00566A12" w:rsidP="00566A12">
      <w:pPr>
        <w:pStyle w:val="Default"/>
        <w:tabs>
          <w:tab w:val="left" w:pos="142"/>
        </w:tabs>
        <w:ind w:firstLine="142"/>
        <w:jc w:val="both"/>
        <w:rPr>
          <w:rFonts w:ascii="Arial Unicode MS" w:hAnsi="Arial Unicode MS"/>
          <w:sz w:val="20"/>
          <w:szCs w:val="2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527B3DF" wp14:editId="0F2C7404">
            <wp:extent cx="5940425" cy="4870450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61B1" w:rsidRPr="00F23C0D" w:rsidSect="00566A12">
      <w:pgSz w:w="11900" w:h="16820"/>
      <w:pgMar w:top="1811" w:right="794" w:bottom="4245" w:left="1418" w:header="567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8128" w14:textId="77777777" w:rsidR="005F4E4E" w:rsidRDefault="005F4E4E">
      <w:r>
        <w:separator/>
      </w:r>
    </w:p>
  </w:endnote>
  <w:endnote w:type="continuationSeparator" w:id="0">
    <w:p w14:paraId="5379D87F" w14:textId="77777777" w:rsidR="005F4E4E" w:rsidRDefault="005F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Pro Black">
    <w:altName w:val="Segoe UI Semibold"/>
    <w:charset w:val="00"/>
    <w:family w:val="auto"/>
    <w:pitch w:val="variable"/>
    <w:sig w:usb0="00000000" w:usb1="5000204A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New York"/>
    <w:charset w:val="00"/>
    <w:family w:val="auto"/>
    <w:pitch w:val="variable"/>
    <w:sig w:usb0="00000003" w:usb1="500079DB" w:usb2="00000010" w:usb3="00000000" w:csb0="00000001" w:csb1="00000000"/>
  </w:font>
  <w:font w:name="Formular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097" w:csb1="00000000"/>
  </w:font>
  <w:font w:name="Formular ExtraLight">
    <w:panose1 w:val="00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C342" w14:textId="32A2906B" w:rsidR="00443B26" w:rsidRDefault="00443B26">
    <w:pPr>
      <w:pStyle w:val="a7"/>
    </w:pPr>
    <w:r>
      <w:rPr>
        <w:noProof/>
        <w:lang w:val="ru-RU" w:eastAsia="ru-RU"/>
      </w:rPr>
      <w:drawing>
        <wp:anchor distT="152400" distB="152400" distL="152400" distR="152400" simplePos="0" relativeHeight="251658240" behindDoc="1" locked="0" layoutInCell="1" allowOverlap="1" wp14:anchorId="05EE1724" wp14:editId="02535D18">
          <wp:simplePos x="0" y="0"/>
          <wp:positionH relativeFrom="page">
            <wp:posOffset>10795</wp:posOffset>
          </wp:positionH>
          <wp:positionV relativeFrom="page">
            <wp:posOffset>7432675</wp:posOffset>
          </wp:positionV>
          <wp:extent cx="7559675" cy="3246120"/>
          <wp:effectExtent l="0" t="0" r="9525" b="508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ИПиМГ_DOC_Form_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246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F85E" w14:textId="77777777" w:rsidR="00D149DF" w:rsidRDefault="00D149DF">
    <w:pPr>
      <w:pStyle w:val="a7"/>
    </w:pPr>
    <w:r>
      <w:rPr>
        <w:noProof/>
        <w:lang w:val="ru-RU" w:eastAsia="ru-RU"/>
      </w:rPr>
      <w:drawing>
        <wp:anchor distT="152400" distB="152400" distL="152400" distR="152400" simplePos="0" relativeHeight="251662336" behindDoc="1" locked="0" layoutInCell="1" allowOverlap="1" wp14:anchorId="3CE222D5" wp14:editId="1BCC3554">
          <wp:simplePos x="0" y="0"/>
          <wp:positionH relativeFrom="page">
            <wp:posOffset>7620</wp:posOffset>
          </wp:positionH>
          <wp:positionV relativeFrom="page">
            <wp:posOffset>7432675</wp:posOffset>
          </wp:positionV>
          <wp:extent cx="7560000" cy="3246600"/>
          <wp:effectExtent l="0" t="0" r="9525" b="508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ИПиМГ_DOC_Form_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24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EE57F" w14:textId="77777777" w:rsidR="005F4E4E" w:rsidRDefault="005F4E4E">
      <w:r>
        <w:separator/>
      </w:r>
    </w:p>
  </w:footnote>
  <w:footnote w:type="continuationSeparator" w:id="0">
    <w:p w14:paraId="1CFB9872" w14:textId="77777777" w:rsidR="005F4E4E" w:rsidRDefault="005F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B5D3" w14:textId="62EC822D" w:rsidR="004D6A6F" w:rsidRDefault="004D6A6F">
    <w:pPr>
      <w:pStyle w:val="a5"/>
    </w:pPr>
    <w:r>
      <w:rPr>
        <w:noProof/>
        <w:lang w:val="ru-RU" w:eastAsia="ru-RU"/>
      </w:rPr>
      <w:drawing>
        <wp:anchor distT="152400" distB="152400" distL="152400" distR="152400" simplePos="0" relativeHeight="251664384" behindDoc="1" locked="0" layoutInCell="1" allowOverlap="1" wp14:anchorId="264AD26A" wp14:editId="39A46254">
          <wp:simplePos x="0" y="0"/>
          <wp:positionH relativeFrom="page">
            <wp:posOffset>9525</wp:posOffset>
          </wp:positionH>
          <wp:positionV relativeFrom="page">
            <wp:posOffset>22225</wp:posOffset>
          </wp:positionV>
          <wp:extent cx="7560000" cy="324660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ИПиМГ_DOC_Form_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24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4684"/>
    <w:multiLevelType w:val="hybridMultilevel"/>
    <w:tmpl w:val="D516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1118"/>
    <w:multiLevelType w:val="hybridMultilevel"/>
    <w:tmpl w:val="F99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02C9E"/>
    <w:multiLevelType w:val="hybridMultilevel"/>
    <w:tmpl w:val="B7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B1"/>
    <w:rsid w:val="000F4BD2"/>
    <w:rsid w:val="001529CC"/>
    <w:rsid w:val="001C554F"/>
    <w:rsid w:val="001F7829"/>
    <w:rsid w:val="0021506F"/>
    <w:rsid w:val="00245D0C"/>
    <w:rsid w:val="00261E8F"/>
    <w:rsid w:val="002945FD"/>
    <w:rsid w:val="002A6E11"/>
    <w:rsid w:val="002B3A58"/>
    <w:rsid w:val="002C228A"/>
    <w:rsid w:val="002C73B1"/>
    <w:rsid w:val="00306898"/>
    <w:rsid w:val="003279D3"/>
    <w:rsid w:val="003D71F5"/>
    <w:rsid w:val="004426D6"/>
    <w:rsid w:val="00443B26"/>
    <w:rsid w:val="00466762"/>
    <w:rsid w:val="004D6A6F"/>
    <w:rsid w:val="0053482F"/>
    <w:rsid w:val="00535BEB"/>
    <w:rsid w:val="00566A12"/>
    <w:rsid w:val="0057565E"/>
    <w:rsid w:val="00582B69"/>
    <w:rsid w:val="005E4AFF"/>
    <w:rsid w:val="005F4E4E"/>
    <w:rsid w:val="006356CF"/>
    <w:rsid w:val="007100BA"/>
    <w:rsid w:val="0071196B"/>
    <w:rsid w:val="00726ED5"/>
    <w:rsid w:val="008215A0"/>
    <w:rsid w:val="00822A83"/>
    <w:rsid w:val="00872B22"/>
    <w:rsid w:val="0089347C"/>
    <w:rsid w:val="008943BA"/>
    <w:rsid w:val="008A2C82"/>
    <w:rsid w:val="008E0252"/>
    <w:rsid w:val="00912F38"/>
    <w:rsid w:val="009661B1"/>
    <w:rsid w:val="009B11F8"/>
    <w:rsid w:val="009B5C32"/>
    <w:rsid w:val="009E5AC3"/>
    <w:rsid w:val="00A301E7"/>
    <w:rsid w:val="00AD165C"/>
    <w:rsid w:val="00AD69DD"/>
    <w:rsid w:val="00AF2722"/>
    <w:rsid w:val="00B46AD7"/>
    <w:rsid w:val="00B80269"/>
    <w:rsid w:val="00BE4039"/>
    <w:rsid w:val="00C111F4"/>
    <w:rsid w:val="00C42CA2"/>
    <w:rsid w:val="00CB09FA"/>
    <w:rsid w:val="00CC2C30"/>
    <w:rsid w:val="00D02A57"/>
    <w:rsid w:val="00D02C3F"/>
    <w:rsid w:val="00D149DF"/>
    <w:rsid w:val="00D1623A"/>
    <w:rsid w:val="00D21E73"/>
    <w:rsid w:val="00D81595"/>
    <w:rsid w:val="00D92342"/>
    <w:rsid w:val="00E81DAF"/>
    <w:rsid w:val="00EB5873"/>
    <w:rsid w:val="00EC56D4"/>
    <w:rsid w:val="00EC61F0"/>
    <w:rsid w:val="00F178E1"/>
    <w:rsid w:val="00F23C0D"/>
    <w:rsid w:val="00F43AC8"/>
    <w:rsid w:val="00F76E9B"/>
    <w:rsid w:val="00F910EA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7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next w:val="a0"/>
    <w:link w:val="10"/>
    <w:qFormat/>
    <w:rsid w:val="002945FD"/>
    <w:pPr>
      <w:tabs>
        <w:tab w:val="center" w:pos="4153"/>
        <w:tab w:val="right" w:pos="7911"/>
      </w:tabs>
      <w:spacing w:before="120" w:after="120" w:line="288" w:lineRule="auto"/>
      <w:outlineLvl w:val="0"/>
    </w:pPr>
    <w:rPr>
      <w:rFonts w:ascii="Gotham Pro Black" w:eastAsia="Franklin Gothic Medium" w:hAnsi="Gotham Pro Black" w:cs="Franklin Gothic Medium"/>
      <w:b/>
      <w:bCs/>
      <w:caps/>
      <w:color w:val="000000" w:themeColor="text1"/>
      <w:spacing w:val="1"/>
      <w:sz w:val="36"/>
      <w:szCs w:val="36"/>
      <w:u w:color="D13911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94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945F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294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945FD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2945FD"/>
    <w:rPr>
      <w:rFonts w:ascii="Gotham Pro Black" w:eastAsia="Franklin Gothic Medium" w:hAnsi="Gotham Pro Black" w:cs="Franklin Gothic Medium"/>
      <w:b/>
      <w:bCs/>
      <w:caps/>
      <w:color w:val="000000" w:themeColor="text1"/>
      <w:spacing w:val="1"/>
      <w:sz w:val="36"/>
      <w:szCs w:val="36"/>
      <w:u w:color="D13911"/>
      <w:lang w:val="en-US" w:eastAsia="en-US"/>
    </w:rPr>
  </w:style>
  <w:style w:type="paragraph" w:styleId="a9">
    <w:name w:val="List Paragraph"/>
    <w:aliases w:val="(с цифрами)"/>
    <w:basedOn w:val="a"/>
    <w:uiPriority w:val="34"/>
    <w:qFormat/>
    <w:rsid w:val="002945FD"/>
    <w:pPr>
      <w:widowControl w:val="0"/>
    </w:pPr>
    <w:rPr>
      <w:rFonts w:eastAsiaTheme="minorHAnsi"/>
      <w:sz w:val="22"/>
      <w:szCs w:val="22"/>
    </w:rPr>
  </w:style>
  <w:style w:type="paragraph" w:customStyle="1" w:styleId="aa">
    <w:name w:val="Стиль основного текста"/>
    <w:basedOn w:val="a0"/>
    <w:link w:val="ab"/>
    <w:qFormat/>
    <w:rsid w:val="002945FD"/>
    <w:pPr>
      <w:spacing w:after="0" w:line="360" w:lineRule="auto"/>
    </w:pPr>
    <w:rPr>
      <w:rFonts w:ascii="Formular" w:hAnsi="Formular" w:cs="Arial Unicode MS"/>
      <w:color w:val="000000"/>
      <w:u w:color="000000"/>
      <w:lang w:eastAsia="ja-JP"/>
    </w:rPr>
  </w:style>
  <w:style w:type="character" w:customStyle="1" w:styleId="ab">
    <w:name w:val="Стиль основного текста Знак"/>
    <w:basedOn w:val="ac"/>
    <w:link w:val="aa"/>
    <w:rsid w:val="002945FD"/>
    <w:rPr>
      <w:rFonts w:ascii="Formular" w:hAnsi="Formular" w:cs="Arial Unicode MS"/>
      <w:color w:val="000000"/>
      <w:sz w:val="24"/>
      <w:szCs w:val="24"/>
      <w:u w:color="000000"/>
      <w:lang w:val="en-US" w:eastAsia="ja-JP"/>
    </w:rPr>
  </w:style>
  <w:style w:type="character" w:styleId="ad">
    <w:name w:val="Intense Emphasis"/>
    <w:uiPriority w:val="21"/>
    <w:qFormat/>
    <w:rsid w:val="002945FD"/>
    <w:rPr>
      <w:rFonts w:ascii="Formular" w:hAnsi="Formular"/>
      <w:b/>
      <w:bCs/>
      <w:i w:val="0"/>
      <w:iCs w:val="0"/>
      <w:spacing w:val="0"/>
      <w:w w:val="100"/>
      <w:position w:val="0"/>
      <w:sz w:val="18"/>
      <w:u w:val="none"/>
    </w:rPr>
  </w:style>
  <w:style w:type="paragraph" w:styleId="ae">
    <w:name w:val="List Number"/>
    <w:aliases w:val="(с буквами)"/>
    <w:basedOn w:val="a"/>
    <w:autoRedefine/>
    <w:uiPriority w:val="99"/>
    <w:unhideWhenUsed/>
    <w:qFormat/>
    <w:rsid w:val="002945FD"/>
    <w:pPr>
      <w:spacing w:line="240" w:lineRule="exact"/>
      <w:ind w:left="720" w:hanging="360"/>
    </w:pPr>
    <w:rPr>
      <w:rFonts w:ascii="Formular" w:hAnsi="Formular" w:cs="Arial Unicode MS"/>
      <w:color w:val="000000"/>
      <w:sz w:val="18"/>
      <w:szCs w:val="20"/>
      <w:u w:color="000000"/>
      <w:shd w:val="clear" w:color="auto" w:fill="FFFFFF"/>
      <w:lang w:val="ru-RU" w:eastAsia="ru-RU"/>
    </w:rPr>
  </w:style>
  <w:style w:type="paragraph" w:styleId="af">
    <w:name w:val="footnote text"/>
    <w:basedOn w:val="a"/>
    <w:link w:val="af0"/>
    <w:autoRedefine/>
    <w:uiPriority w:val="99"/>
    <w:unhideWhenUsed/>
    <w:qFormat/>
    <w:rsid w:val="002945FD"/>
    <w:pPr>
      <w:spacing w:before="60" w:line="180" w:lineRule="exact"/>
    </w:pPr>
    <w:rPr>
      <w:rFonts w:ascii="Formular ExtraLight" w:hAnsi="Formular ExtraLight" w:cs="Arial Unicode MS"/>
      <w:color w:val="000000"/>
      <w:sz w:val="14"/>
      <w:u w:color="000000"/>
      <w:shd w:val="clear" w:color="auto" w:fill="FFFFFF"/>
      <w:lang w:val="ru-RU" w:eastAsia="ru-RU"/>
    </w:rPr>
  </w:style>
  <w:style w:type="character" w:customStyle="1" w:styleId="af0">
    <w:name w:val="Текст сноски Знак"/>
    <w:basedOn w:val="a1"/>
    <w:link w:val="af"/>
    <w:uiPriority w:val="99"/>
    <w:rsid w:val="002945FD"/>
    <w:rPr>
      <w:rFonts w:ascii="Formular ExtraLight" w:hAnsi="Formular ExtraLight" w:cs="Arial Unicode MS"/>
      <w:color w:val="000000"/>
      <w:sz w:val="14"/>
      <w:szCs w:val="24"/>
      <w:u w:color="000000"/>
    </w:rPr>
  </w:style>
  <w:style w:type="paragraph" w:styleId="a0">
    <w:name w:val="Body Text"/>
    <w:basedOn w:val="a"/>
    <w:link w:val="ac"/>
    <w:uiPriority w:val="99"/>
    <w:semiHidden/>
    <w:unhideWhenUsed/>
    <w:rsid w:val="002945FD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2945FD"/>
    <w:rPr>
      <w:sz w:val="24"/>
      <w:szCs w:val="24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26ED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26ED5"/>
    <w:rPr>
      <w:rFonts w:ascii="Segoe UI" w:hAnsi="Segoe UI" w:cs="Segoe UI"/>
      <w:sz w:val="18"/>
      <w:szCs w:val="18"/>
      <w:lang w:val="en-US" w:eastAsia="en-US"/>
    </w:rPr>
  </w:style>
  <w:style w:type="paragraph" w:styleId="af3">
    <w:name w:val="Document Map"/>
    <w:basedOn w:val="a"/>
    <w:link w:val="af4"/>
    <w:uiPriority w:val="99"/>
    <w:semiHidden/>
    <w:unhideWhenUsed/>
    <w:rsid w:val="004D6A6F"/>
  </w:style>
  <w:style w:type="character" w:customStyle="1" w:styleId="af4">
    <w:name w:val="Схема документа Знак"/>
    <w:basedOn w:val="a1"/>
    <w:link w:val="af3"/>
    <w:uiPriority w:val="99"/>
    <w:semiHidden/>
    <w:rsid w:val="004D6A6F"/>
    <w:rPr>
      <w:sz w:val="24"/>
      <w:szCs w:val="24"/>
      <w:lang w:val="en-US" w:eastAsia="en-US"/>
    </w:rPr>
  </w:style>
  <w:style w:type="table" w:styleId="af5">
    <w:name w:val="Table Grid"/>
    <w:basedOn w:val="a2"/>
    <w:uiPriority w:val="39"/>
    <w:rsid w:val="0071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Stolyarov</dc:creator>
  <cp:lastModifiedBy>Вовк Ольга Сергеевна</cp:lastModifiedBy>
  <cp:revision>2</cp:revision>
  <cp:lastPrinted>2018-05-28T12:41:00Z</cp:lastPrinted>
  <dcterms:created xsi:type="dcterms:W3CDTF">2018-05-28T12:52:00Z</dcterms:created>
  <dcterms:modified xsi:type="dcterms:W3CDTF">2018-05-28T12:52:00Z</dcterms:modified>
</cp:coreProperties>
</file>