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C2" w:rsidRPr="00F1757B" w:rsidRDefault="00F1757B" w:rsidP="00F1757B">
      <w:pPr>
        <w:jc w:val="center"/>
        <w:rPr>
          <w:rFonts w:ascii="Times New Roman" w:hAnsi="Times New Roman" w:cs="Times New Roman"/>
        </w:rPr>
      </w:pPr>
      <w:r w:rsidRPr="00F1757B">
        <w:rPr>
          <w:rFonts w:ascii="Times New Roman" w:hAnsi="Times New Roman" w:cs="Times New Roman"/>
        </w:rPr>
        <w:t>Ответы на вопросы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DC0B57" w:rsidRPr="00F1757B" w:rsidTr="00B37496">
        <w:tc>
          <w:tcPr>
            <w:tcW w:w="4928" w:type="dxa"/>
          </w:tcPr>
          <w:p w:rsidR="00DC0B57" w:rsidRPr="00DC0B57" w:rsidRDefault="00DC0B57" w:rsidP="00DC0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B57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4643" w:type="dxa"/>
          </w:tcPr>
          <w:p w:rsidR="00DC0B57" w:rsidRPr="00DC0B57" w:rsidRDefault="00DC0B57" w:rsidP="00DC0B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B57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 xml:space="preserve">Для прохождения техосмотра тяжёлой техники заключаем контракт как с </w:t>
            </w:r>
            <w:proofErr w:type="spellStart"/>
            <w:proofErr w:type="gramStart"/>
            <w:r w:rsidRPr="00F1757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F1757B">
              <w:rPr>
                <w:rFonts w:ascii="Times New Roman" w:hAnsi="Times New Roman" w:cs="Times New Roman"/>
              </w:rPr>
              <w:t xml:space="preserve"> поставщиком, можно его заключить по п1ч1 ст93?</w:t>
            </w:r>
          </w:p>
        </w:tc>
        <w:tc>
          <w:tcPr>
            <w:tcW w:w="4643" w:type="dxa"/>
          </w:tcPr>
          <w:p w:rsidR="00F1757B" w:rsidRPr="00F1757B" w:rsidRDefault="0018026C">
            <w:pPr>
              <w:rPr>
                <w:rFonts w:ascii="Times New Roman" w:hAnsi="Times New Roman" w:cs="Times New Roman"/>
              </w:rPr>
            </w:pPr>
            <w:r w:rsidRPr="0018026C">
              <w:rPr>
                <w:rFonts w:ascii="Times New Roman" w:hAnsi="Times New Roman" w:cs="Times New Roman"/>
              </w:rPr>
              <w:t>Нет, нельзя. По пункту 1 части 1 статьи 93 Закона № 44-ФЗ заказчик может провести закупку у монополистов или центрального депозитария. Товары, работы и услуги, которые относятся к деятельности субъектов естественных монополий, перечислены в пункте 1 статьи 4 Закона от 17.08.1995 № 147-ФЗ. Услуги по техническому осмотру тяжёлой техники данной нормой не предусмотрены.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 xml:space="preserve">Не могу до конца понять какие договора должны заключаться по </w:t>
            </w:r>
            <w:proofErr w:type="gramStart"/>
            <w:r w:rsidRPr="00F1757B">
              <w:rPr>
                <w:rFonts w:ascii="Times New Roman" w:hAnsi="Times New Roman" w:cs="Times New Roman"/>
              </w:rPr>
              <w:t>п</w:t>
            </w:r>
            <w:proofErr w:type="gramEnd"/>
            <w:r w:rsidRPr="00F1757B">
              <w:rPr>
                <w:rFonts w:ascii="Times New Roman" w:hAnsi="Times New Roman" w:cs="Times New Roman"/>
              </w:rPr>
              <w:t xml:space="preserve"> 4 , а  какие по п 5? Как меня учили, что это на мое усмотрение?</w:t>
            </w:r>
          </w:p>
        </w:tc>
        <w:tc>
          <w:tcPr>
            <w:tcW w:w="4643" w:type="dxa"/>
          </w:tcPr>
          <w:p w:rsidR="00F1757B" w:rsidRPr="00F1757B" w:rsidRDefault="0018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Заказчики из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феры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(перечисленные в п.5 ч. 1 ст. 93 44-ФЗ) могут одновременно проводить закупки любых ТРУ и по п.4 и по п.5., при условии соблюдения годовых  лимитов на данные закупки и максимальной стоимости одного контракта.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66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1757B" w:rsidRPr="00F1757B">
              <w:rPr>
                <w:rFonts w:ascii="Times New Roman" w:hAnsi="Times New Roman" w:cs="Times New Roman"/>
              </w:rPr>
              <w:t xml:space="preserve">ужно ли обоснование </w:t>
            </w:r>
            <w:proofErr w:type="spellStart"/>
            <w:r w:rsidR="00F1757B" w:rsidRPr="00F1757B">
              <w:rPr>
                <w:rFonts w:ascii="Times New Roman" w:hAnsi="Times New Roman" w:cs="Times New Roman"/>
              </w:rPr>
              <w:t>нмцк</w:t>
            </w:r>
            <w:proofErr w:type="spellEnd"/>
            <w:r w:rsidR="00F1757B" w:rsidRPr="00F1757B">
              <w:rPr>
                <w:rFonts w:ascii="Times New Roman" w:hAnsi="Times New Roman" w:cs="Times New Roman"/>
              </w:rPr>
              <w:t xml:space="preserve"> для закупок по п. 4,5?</w:t>
            </w:r>
          </w:p>
        </w:tc>
        <w:tc>
          <w:tcPr>
            <w:tcW w:w="4643" w:type="dxa"/>
          </w:tcPr>
          <w:p w:rsidR="0018026C" w:rsidRDefault="0018026C" w:rsidP="0018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Готовить документ «Обоснование цены» для закупок по п. 4 и 5 ч.1 ст.93 44-ФЗ НЕ нужно.</w:t>
            </w:r>
          </w:p>
          <w:p w:rsidR="0018026C" w:rsidRDefault="0018026C" w:rsidP="0018026C">
            <w:pPr>
              <w:rPr>
                <w:rFonts w:ascii="Times New Roman" w:hAnsi="Times New Roman" w:cs="Times New Roman"/>
              </w:rPr>
            </w:pPr>
          </w:p>
          <w:p w:rsidR="0018026C" w:rsidRDefault="0018026C" w:rsidP="0018026C">
            <w:pPr>
              <w:rPr>
                <w:rFonts w:ascii="Times New Roman" w:hAnsi="Times New Roman" w:cs="Times New Roman"/>
              </w:rPr>
            </w:pPr>
            <w:r w:rsidRPr="0018026C">
              <w:rPr>
                <w:rFonts w:ascii="Times New Roman" w:hAnsi="Times New Roman" w:cs="Times New Roman"/>
              </w:rPr>
              <w:t>При осуществлении закупки у единственного поставщика (подрядчика, исполнителя) заказчик ОПРЕДЕЛЯЕТ цену контракта, заключаемого с единственным поставщиком (подрядчиком, исполнителем), в соответствии с настоящим Федеральным законом.</w:t>
            </w:r>
          </w:p>
          <w:p w:rsidR="0018026C" w:rsidRPr="0018026C" w:rsidRDefault="0018026C" w:rsidP="0018026C">
            <w:pPr>
              <w:rPr>
                <w:rFonts w:ascii="Times New Roman" w:hAnsi="Times New Roman" w:cs="Times New Roman"/>
              </w:rPr>
            </w:pPr>
          </w:p>
          <w:p w:rsidR="0018026C" w:rsidRDefault="0018026C" w:rsidP="0018026C">
            <w:pPr>
              <w:rPr>
                <w:rFonts w:ascii="Times New Roman" w:hAnsi="Times New Roman" w:cs="Times New Roman"/>
              </w:rPr>
            </w:pPr>
            <w:r w:rsidRPr="0018026C">
              <w:rPr>
                <w:rFonts w:ascii="Times New Roman" w:hAnsi="Times New Roman" w:cs="Times New Roman"/>
              </w:rPr>
              <w:t>При этом в случаях, предусмотренных пунктами 3, 6, 11, 12, 16, 18, 19, 22, 23, 30 - 35, 37 - 41, 46 и 49 части 1 настоящей статьи, заказчик ОБОСНОВЫВАЕТ такую цену в соответствии с настоящим Федеральным законом и включает в контракт обоснование цены контракта.</w:t>
            </w:r>
          </w:p>
          <w:p w:rsidR="0018026C" w:rsidRPr="0018026C" w:rsidRDefault="0018026C" w:rsidP="0018026C">
            <w:pPr>
              <w:rPr>
                <w:rFonts w:ascii="Times New Roman" w:hAnsi="Times New Roman" w:cs="Times New Roman"/>
              </w:rPr>
            </w:pPr>
          </w:p>
          <w:p w:rsidR="00F1757B" w:rsidRDefault="0018026C" w:rsidP="0018026C">
            <w:pPr>
              <w:rPr>
                <w:rFonts w:ascii="Times New Roman" w:hAnsi="Times New Roman" w:cs="Times New Roman"/>
              </w:rPr>
            </w:pPr>
            <w:r w:rsidRPr="0018026C">
              <w:rPr>
                <w:rFonts w:ascii="Times New Roman" w:hAnsi="Times New Roman" w:cs="Times New Roman"/>
              </w:rPr>
              <w:t xml:space="preserve">При закупках у </w:t>
            </w:r>
            <w:proofErr w:type="gramStart"/>
            <w:r w:rsidRPr="0018026C">
              <w:rPr>
                <w:rFonts w:ascii="Times New Roman" w:hAnsi="Times New Roman" w:cs="Times New Roman"/>
              </w:rPr>
              <w:t>ЕП</w:t>
            </w:r>
            <w:proofErr w:type="gramEnd"/>
            <w:r w:rsidRPr="0018026C">
              <w:rPr>
                <w:rFonts w:ascii="Times New Roman" w:hAnsi="Times New Roman" w:cs="Times New Roman"/>
              </w:rPr>
              <w:t xml:space="preserve"> по п.4 и п.5 ч.1 ст.93 необходимо определить (рассчитать) цену с применением методов и порядка, установленного ст.22 Закона 44-ФЗ и (при наличии) отраслевых правил определения цены.</w:t>
            </w:r>
          </w:p>
          <w:p w:rsidR="0018026C" w:rsidRPr="00F1757B" w:rsidRDefault="0018026C" w:rsidP="0018026C">
            <w:pPr>
              <w:rPr>
                <w:rFonts w:ascii="Times New Roman" w:hAnsi="Times New Roman" w:cs="Times New Roman"/>
              </w:rPr>
            </w:pP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 xml:space="preserve">Расчет совокупного годового объема закупок для расчета годового объема закупок у единственного исполнителя  по п.4, 5 части 1 </w:t>
            </w:r>
            <w:proofErr w:type="spellStart"/>
            <w:proofErr w:type="gramStart"/>
            <w:r w:rsidRPr="00F1757B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F1757B">
              <w:rPr>
                <w:rFonts w:ascii="Times New Roman" w:hAnsi="Times New Roman" w:cs="Times New Roman"/>
              </w:rPr>
              <w:t xml:space="preserve"> 93 44-ФЗ. Нужно ли включать оплату кредиторской задолженности прошлого года?</w:t>
            </w:r>
          </w:p>
        </w:tc>
        <w:tc>
          <w:tcPr>
            <w:tcW w:w="4643" w:type="dxa"/>
          </w:tcPr>
          <w:p w:rsidR="00F1757B" w:rsidRDefault="00180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СГОЗ – это  </w:t>
            </w:r>
            <w:r w:rsidRPr="0018026C">
              <w:rPr>
                <w:rFonts w:ascii="Times New Roman" w:hAnsi="Times New Roman" w:cs="Times New Roman"/>
              </w:rPr>
              <w:t>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указанном финансовом году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8026C" w:rsidRDefault="0018026C">
            <w:pPr>
              <w:rPr>
                <w:rFonts w:ascii="Times New Roman" w:hAnsi="Times New Roman" w:cs="Times New Roman"/>
              </w:rPr>
            </w:pPr>
          </w:p>
          <w:p w:rsidR="001E4367" w:rsidRDefault="0018026C" w:rsidP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СГОЗ на 2026 год будут включаться все </w:t>
            </w:r>
            <w:proofErr w:type="gramStart"/>
            <w:r>
              <w:rPr>
                <w:rFonts w:ascii="Times New Roman" w:hAnsi="Times New Roman" w:cs="Times New Roman"/>
              </w:rPr>
              <w:t>ОПЛАТЫ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которые проведете в 2026 году. Не имеет значение, когда заключался контракт и </w:t>
            </w:r>
            <w:r>
              <w:rPr>
                <w:rFonts w:ascii="Times New Roman" w:hAnsi="Times New Roman" w:cs="Times New Roman"/>
              </w:rPr>
              <w:lastRenderedPageBreak/>
              <w:t xml:space="preserve">когда он исполняется, важна только оплата. </w:t>
            </w:r>
          </w:p>
          <w:p w:rsidR="001E4367" w:rsidRDefault="001E4367" w:rsidP="000C1A1D">
            <w:pPr>
              <w:rPr>
                <w:rFonts w:ascii="Times New Roman" w:hAnsi="Times New Roman" w:cs="Times New Roman"/>
              </w:rPr>
            </w:pPr>
          </w:p>
          <w:p w:rsidR="001E4367" w:rsidRPr="00F1757B" w:rsidRDefault="001E4367" w:rsidP="000C1A1D">
            <w:pPr>
              <w:rPr>
                <w:rFonts w:ascii="Times New Roman" w:hAnsi="Times New Roman" w:cs="Times New Roman"/>
              </w:rPr>
            </w:pPr>
            <w:r w:rsidRPr="001E4367">
              <w:rPr>
                <w:rFonts w:ascii="Times New Roman" w:hAnsi="Times New Roman" w:cs="Times New Roman"/>
              </w:rPr>
              <w:t>Кредиторская задолженность по оплате контрактов на закупку товаров (работ, услуг), которая подлежит оплате в соответствующем году, учитывается при расчете СГОЗ на этот год (письмо Минэкономразвития России от 10.03.2017 N Д28и-1327)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66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F1757B" w:rsidRPr="00F1757B">
              <w:rPr>
                <w:rFonts w:ascii="Times New Roman" w:hAnsi="Times New Roman" w:cs="Times New Roman"/>
              </w:rPr>
              <w:t xml:space="preserve">ак соблюсти долю закупок по п.4 части 1 </w:t>
            </w:r>
            <w:proofErr w:type="spellStart"/>
            <w:proofErr w:type="gramStart"/>
            <w:r w:rsidR="00F1757B" w:rsidRPr="00F1757B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="00F1757B" w:rsidRPr="00F1757B">
              <w:rPr>
                <w:rFonts w:ascii="Times New Roman" w:hAnsi="Times New Roman" w:cs="Times New Roman"/>
              </w:rPr>
              <w:t xml:space="preserve"> 93 44-ФЗ  компьютерного оборудования Российского происхождения по постановлению Правительства 1875, если оно в основном импортное, а если покупать Российское -оно в 5-6 раз дороже и не факт, что качественнее. Что необходимо написать в Описании объекта закупки?</w:t>
            </w:r>
          </w:p>
        </w:tc>
        <w:tc>
          <w:tcPr>
            <w:tcW w:w="4643" w:type="dxa"/>
          </w:tcPr>
          <w:p w:rsidR="00F1757B" w:rsidRPr="00F1757B" w:rsidRDefault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44-ФЗ нет обязанности </w:t>
            </w:r>
            <w:proofErr w:type="gramStart"/>
            <w:r>
              <w:rPr>
                <w:rFonts w:ascii="Times New Roman" w:hAnsi="Times New Roman" w:cs="Times New Roman"/>
              </w:rPr>
              <w:t>соблюдения ДОЛИ закупок товаров российского происхождения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662F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57B" w:rsidRPr="00F1757B">
              <w:rPr>
                <w:rFonts w:ascii="Times New Roman" w:hAnsi="Times New Roman" w:cs="Times New Roman"/>
              </w:rPr>
              <w:t>ри оформлении документов на  проведение капитального ремонта в смете мы должны товар исключить из работ и провести мониторинг цен (для обоснования цены) на товары и работы отдельно или подрядчик может вместе в одном коммерческом предоставить информацию и тогда надо ли чтобы у подрядчика был вид деятельности на продажу товара.</w:t>
            </w:r>
          </w:p>
        </w:tc>
        <w:tc>
          <w:tcPr>
            <w:tcW w:w="4643" w:type="dxa"/>
          </w:tcPr>
          <w:p w:rsidR="000C1A1D" w:rsidRPr="000C1A1D" w:rsidRDefault="000C1A1D" w:rsidP="000C1A1D">
            <w:pPr>
              <w:rPr>
                <w:rFonts w:ascii="Times New Roman" w:hAnsi="Times New Roman" w:cs="Times New Roman"/>
              </w:rPr>
            </w:pPr>
            <w:r w:rsidRPr="000C1A1D">
              <w:rPr>
                <w:rFonts w:ascii="Times New Roman" w:hAnsi="Times New Roman" w:cs="Times New Roman"/>
              </w:rPr>
              <w:t>Да. Для определения НМЦК в отношении товара, который будет использоваться при выполнении работ, заказчику следует применить метод сопоставимых рыночных цен. После этого в обосновании НМЦК на работы указывается также обоснование на товар, т.е. применяется общее обоснование методов: проектно-сметный и анализ рынка. Это следует из положений частей 1, 2, 6, 9, 9.1 статьи 22 Закона № 44-ФЗ.</w:t>
            </w:r>
          </w:p>
          <w:p w:rsidR="000C1A1D" w:rsidRPr="000C1A1D" w:rsidRDefault="000C1A1D" w:rsidP="000C1A1D">
            <w:pPr>
              <w:rPr>
                <w:rFonts w:ascii="Times New Roman" w:hAnsi="Times New Roman" w:cs="Times New Roman"/>
              </w:rPr>
            </w:pPr>
          </w:p>
          <w:p w:rsidR="00F1757B" w:rsidRPr="00F1757B" w:rsidRDefault="000C1A1D" w:rsidP="000C1A1D">
            <w:pPr>
              <w:rPr>
                <w:rFonts w:ascii="Times New Roman" w:hAnsi="Times New Roman" w:cs="Times New Roman"/>
              </w:rPr>
            </w:pPr>
            <w:r w:rsidRPr="000C1A1D">
              <w:rPr>
                <w:rFonts w:ascii="Times New Roman" w:hAnsi="Times New Roman" w:cs="Times New Roman"/>
              </w:rPr>
              <w:t>Относительно вида деятельности на продажу товара у подрядчика сообщаем, что нет, подрядчик может закупить товар специально для данного контракта.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 xml:space="preserve">Планируются ли разработка ПО для </w:t>
            </w:r>
            <w:proofErr w:type="spellStart"/>
            <w:r w:rsidRPr="00F1757B">
              <w:rPr>
                <w:rFonts w:ascii="Times New Roman" w:hAnsi="Times New Roman" w:cs="Times New Roman"/>
              </w:rPr>
              <w:t>автомазации</w:t>
            </w:r>
            <w:proofErr w:type="spellEnd"/>
            <w:r w:rsidRPr="00F1757B">
              <w:rPr>
                <w:rFonts w:ascii="Times New Roman" w:hAnsi="Times New Roman" w:cs="Times New Roman"/>
              </w:rPr>
              <w:t xml:space="preserve"> формирования отчета по ПП № 1875 для закупок малого объема</w:t>
            </w:r>
          </w:p>
        </w:tc>
        <w:tc>
          <w:tcPr>
            <w:tcW w:w="4643" w:type="dxa"/>
          </w:tcPr>
          <w:p w:rsidR="000C1A1D" w:rsidRDefault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текущую дату нет информации о подобном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C1A1D" w:rsidRDefault="000C1A1D">
            <w:pPr>
              <w:rPr>
                <w:rFonts w:ascii="Times New Roman" w:hAnsi="Times New Roman" w:cs="Times New Roman"/>
              </w:rPr>
            </w:pPr>
          </w:p>
          <w:p w:rsidR="00F1757B" w:rsidRPr="00F1757B" w:rsidRDefault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только мы начнем вносить контракты по п. 4 и 5 ч.1 ст.93 44-ФЗ в реестр контрактов, они будут автоматически выгружаться в отчет из реестра контрактов (по аналогии с конкурентными контрактами).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>Как действовать, если единственный поставщик отказывается заключать контракт на условиях заказчика</w:t>
            </w:r>
          </w:p>
        </w:tc>
        <w:tc>
          <w:tcPr>
            <w:tcW w:w="4643" w:type="dxa"/>
          </w:tcPr>
          <w:p w:rsidR="00F1757B" w:rsidRPr="00F1757B" w:rsidRDefault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сожалению, поставщик НЕ обязан заключать с вами контракт, если он заключается по п. п. 4 и 5 ч.1 ст.93 44-ФЗ. </w:t>
            </w:r>
            <w:proofErr w:type="gramStart"/>
            <w:r>
              <w:rPr>
                <w:rFonts w:ascii="Times New Roman" w:hAnsi="Times New Roman" w:cs="Times New Roman"/>
              </w:rPr>
              <w:t>Ищите другого поставщика)</w:t>
            </w:r>
            <w:proofErr w:type="gramEnd"/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>Вводится ли в 2026 году обязательство по заключению и размещению всех контрактов в электронном виде, заключаемых с единственным поставщиком по п. 4 и п. 5 ч. 1 ст. 93 ФЗ-44 на сайте ЕИС или нет?</w:t>
            </w:r>
          </w:p>
        </w:tc>
        <w:tc>
          <w:tcPr>
            <w:tcW w:w="4643" w:type="dxa"/>
          </w:tcPr>
          <w:p w:rsidR="00F1757B" w:rsidRPr="00F1757B" w:rsidRDefault="000C1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01.07.2026 </w:t>
            </w:r>
            <w:r w:rsidRPr="000C1A1D">
              <w:rPr>
                <w:rFonts w:ascii="Times New Roman" w:hAnsi="Times New Roman" w:cs="Times New Roman"/>
              </w:rPr>
              <w:t xml:space="preserve">Заказчик ОБЯЗАН вносить </w:t>
            </w:r>
            <w:r>
              <w:rPr>
                <w:rFonts w:ascii="Times New Roman" w:hAnsi="Times New Roman" w:cs="Times New Roman"/>
              </w:rPr>
              <w:t xml:space="preserve">все </w:t>
            </w:r>
            <w:r w:rsidRPr="000C1A1D">
              <w:rPr>
                <w:rFonts w:ascii="Times New Roman" w:hAnsi="Times New Roman" w:cs="Times New Roman"/>
              </w:rPr>
              <w:t xml:space="preserve">контракты с </w:t>
            </w:r>
            <w:proofErr w:type="gramStart"/>
            <w:r w:rsidRPr="000C1A1D">
              <w:rPr>
                <w:rFonts w:ascii="Times New Roman" w:hAnsi="Times New Roman" w:cs="Times New Roman"/>
              </w:rPr>
              <w:t>ЕП</w:t>
            </w:r>
            <w:proofErr w:type="gramEnd"/>
            <w:r w:rsidRPr="000C1A1D">
              <w:rPr>
                <w:rFonts w:ascii="Times New Roman" w:hAnsi="Times New Roman" w:cs="Times New Roman"/>
              </w:rPr>
              <w:t xml:space="preserve"> по п.4 и п.5 в реестр контрактов в ЕИС</w:t>
            </w:r>
            <w:r>
              <w:rPr>
                <w:rFonts w:ascii="Times New Roman" w:hAnsi="Times New Roman" w:cs="Times New Roman"/>
              </w:rPr>
              <w:t xml:space="preserve"> (и бумажные контракты и электронные контракты)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  <w:r w:rsidRPr="00F1757B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F1757B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F1757B">
              <w:rPr>
                <w:rFonts w:ascii="Times New Roman" w:hAnsi="Times New Roman" w:cs="Times New Roman"/>
              </w:rPr>
              <w:t xml:space="preserve"> с каким НПА  и в </w:t>
            </w:r>
            <w:proofErr w:type="gramStart"/>
            <w:r w:rsidRPr="00F1757B">
              <w:rPr>
                <w:rFonts w:ascii="Times New Roman" w:hAnsi="Times New Roman" w:cs="Times New Roman"/>
              </w:rPr>
              <w:t>какие</w:t>
            </w:r>
            <w:proofErr w:type="gramEnd"/>
            <w:r w:rsidRPr="00F1757B">
              <w:rPr>
                <w:rFonts w:ascii="Times New Roman" w:hAnsi="Times New Roman" w:cs="Times New Roman"/>
              </w:rPr>
              <w:t xml:space="preserve">  сроки проводится проверка   уведомления,  направленного в контрольный орган  по п.9</w:t>
            </w:r>
            <w:r w:rsidR="0060668C">
              <w:rPr>
                <w:rFonts w:ascii="Times New Roman" w:hAnsi="Times New Roman" w:cs="Times New Roman"/>
              </w:rPr>
              <w:t xml:space="preserve"> </w:t>
            </w:r>
            <w:r w:rsidRPr="00F1757B">
              <w:rPr>
                <w:rFonts w:ascii="Times New Roman" w:hAnsi="Times New Roman" w:cs="Times New Roman"/>
              </w:rPr>
              <w:t>ч.1 ст93  44-ФЗ контрольным  органом?</w:t>
            </w:r>
          </w:p>
        </w:tc>
        <w:tc>
          <w:tcPr>
            <w:tcW w:w="4643" w:type="dxa"/>
          </w:tcPr>
          <w:p w:rsidR="00FA632E" w:rsidRDefault="00FA632E">
            <w:pPr>
              <w:rPr>
                <w:rFonts w:ascii="Times New Roman" w:hAnsi="Times New Roman" w:cs="Times New Roman"/>
              </w:rPr>
            </w:pPr>
            <w:r w:rsidRPr="00FA632E">
              <w:rPr>
                <w:rFonts w:ascii="Times New Roman" w:hAnsi="Times New Roman" w:cs="Times New Roman"/>
              </w:rPr>
              <w:t>Правила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регулируются Постановлением Правительства РФ от 01.10.2020 № 1576.</w:t>
            </w:r>
          </w:p>
          <w:p w:rsidR="00F1757B" w:rsidRPr="00F1757B" w:rsidRDefault="00FA632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A632E">
              <w:rPr>
                <w:rFonts w:ascii="Times New Roman" w:hAnsi="Times New Roman" w:cs="Times New Roman"/>
              </w:rPr>
              <w:lastRenderedPageBreak/>
              <w:t>Нормами Закона № 44-ФЗ, Постановлением Правительства РФ от 01.10.2020 № 1576 и другими нормативными актами не регламентируются сроки проверки уведомления, направленного в контрольный орган по п.9ч.1 ст93 44-ФЗ контрольным органом.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Подскажите пожалуйста, если у нас округ, администрация является учредителем муниципальных казенных учреждений, образованных вместо ранее действующих администраций поселений, распространяются на них 2 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предел или считается , что это расходы сельских поселений?</w:t>
            </w:r>
          </w:p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  <w:r w:rsidRPr="00C375F3">
              <w:rPr>
                <w:rFonts w:ascii="Times New Roman" w:hAnsi="Times New Roman" w:cs="Times New Roman"/>
              </w:rPr>
              <w:t>В соответствии с пунктом 4 части 1 статьи 93 Закона № 44-ФЗ указанные ограничения годового объема закупок, которые заказчик вправе осуществить на основании настоящего пункта, не применяются в отношении закупок, осуществляемых заказчиками для обеспечения муниципальных нужд сельских поселений.</w:t>
            </w: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  <w:r w:rsidRPr="00C375F3">
              <w:rPr>
                <w:rFonts w:ascii="Times New Roman" w:hAnsi="Times New Roman" w:cs="Times New Roman"/>
              </w:rPr>
              <w:t>В Федеральном законе от 6 октября 2003 г. N 131-ФЗ дано определение сельскому поселению:</w:t>
            </w: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  <w:r w:rsidRPr="00C375F3">
              <w:rPr>
                <w:rFonts w:ascii="Times New Roman" w:hAnsi="Times New Roman" w:cs="Times New Roman"/>
              </w:rPr>
              <w:t>сельское поселение -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      </w: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  <w:r w:rsidRPr="00C375F3">
              <w:rPr>
                <w:rFonts w:ascii="Times New Roman" w:hAnsi="Times New Roman" w:cs="Times New Roman"/>
              </w:rPr>
              <w:t>Соответственно, администрация округа, являющаяся учредителем муниципальных казенных учреждений, является единым органом управления.</w:t>
            </w:r>
          </w:p>
          <w:p w:rsidR="00C375F3" w:rsidRPr="00C375F3" w:rsidRDefault="00C375F3" w:rsidP="00C375F3">
            <w:pPr>
              <w:rPr>
                <w:rFonts w:ascii="Times New Roman" w:hAnsi="Times New Roman" w:cs="Times New Roman"/>
              </w:rPr>
            </w:pPr>
          </w:p>
          <w:p w:rsidR="00F1757B" w:rsidRPr="00F1757B" w:rsidRDefault="00C375F3" w:rsidP="00C375F3">
            <w:pPr>
              <w:rPr>
                <w:rFonts w:ascii="Times New Roman" w:hAnsi="Times New Roman" w:cs="Times New Roman"/>
              </w:rPr>
            </w:pPr>
            <w:r w:rsidRPr="00C375F3">
              <w:rPr>
                <w:rFonts w:ascii="Times New Roman" w:hAnsi="Times New Roman" w:cs="Times New Roman"/>
              </w:rPr>
              <w:t>На данные учреждения распространяется норма пункта 4 части 1 статьи 93 Закона № 44-ФЗ в части лимитов на закупку у единственного поставщика.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662F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1757B"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сегда ли договор по п.4 нужно оформлять контрактом с реквизитами и подписями сторон и другими обязательными условиями? до какой суммы мы можем оформить закупку без бумажного договора и не нарушить требования</w:t>
            </w:r>
            <w:proofErr w:type="gramStart"/>
            <w:r w:rsidR="00F1757B"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F1757B"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имея счет, чек, накладную и все?</w:t>
            </w:r>
          </w:p>
        </w:tc>
        <w:tc>
          <w:tcPr>
            <w:tcW w:w="4643" w:type="dxa"/>
          </w:tcPr>
          <w:p w:rsidR="00E135D0" w:rsidRDefault="00E135D0" w:rsidP="00E135D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 форму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контракта можно почитать в ч.15 ст.34, п.8, п.8.1 ч.1 ст.3 44-ФЗ.</w:t>
            </w:r>
          </w:p>
          <w:p w:rsidR="00E135D0" w:rsidRDefault="00E135D0" w:rsidP="00E135D0">
            <w:pPr>
              <w:rPr>
                <w:rFonts w:ascii="Times New Roman" w:hAnsi="Times New Roman" w:cs="Times New Roman"/>
              </w:rPr>
            </w:pPr>
          </w:p>
          <w:p w:rsidR="00E135D0" w:rsidRPr="00E135D0" w:rsidRDefault="00E135D0" w:rsidP="00E135D0">
            <w:pPr>
              <w:rPr>
                <w:rFonts w:ascii="Times New Roman" w:hAnsi="Times New Roman" w:cs="Times New Roman"/>
              </w:rPr>
            </w:pPr>
            <w:r w:rsidRPr="00E135D0">
              <w:rPr>
                <w:rFonts w:ascii="Times New Roman" w:hAnsi="Times New Roman" w:cs="Times New Roman"/>
              </w:rPr>
              <w:t>С 01.01.2025 г. простая письменная форма</w:t>
            </w:r>
            <w:r>
              <w:rPr>
                <w:rFonts w:ascii="Times New Roman" w:hAnsi="Times New Roman" w:cs="Times New Roman"/>
              </w:rPr>
              <w:t xml:space="preserve"> это</w:t>
            </w:r>
            <w:r w:rsidRPr="00E135D0">
              <w:rPr>
                <w:rFonts w:ascii="Times New Roman" w:hAnsi="Times New Roman" w:cs="Times New Roman"/>
              </w:rPr>
              <w:t>:</w:t>
            </w:r>
          </w:p>
          <w:p w:rsidR="00E135D0" w:rsidRPr="00E135D0" w:rsidRDefault="00E135D0" w:rsidP="00E135D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35D0">
              <w:rPr>
                <w:rFonts w:ascii="Times New Roman" w:hAnsi="Times New Roman" w:cs="Times New Roman"/>
              </w:rPr>
              <w:t>заключение контракта путем оформления одного документа, подписанного сторонами</w:t>
            </w:r>
          </w:p>
          <w:p w:rsidR="00E135D0" w:rsidRDefault="00E135D0" w:rsidP="00E135D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135D0">
              <w:rPr>
                <w:rFonts w:ascii="Times New Roman" w:hAnsi="Times New Roman" w:cs="Times New Roman"/>
              </w:rPr>
              <w:t xml:space="preserve"> заключение контракта путем обмена документами (счет, оплата по</w:t>
            </w:r>
            <w:r>
              <w:rPr>
                <w:rFonts w:ascii="Times New Roman" w:hAnsi="Times New Roman" w:cs="Times New Roman"/>
              </w:rPr>
              <w:t xml:space="preserve"> платежному поручению, акт/УПД).</w:t>
            </w:r>
          </w:p>
          <w:p w:rsidR="00E135D0" w:rsidRDefault="00E135D0" w:rsidP="00E135D0">
            <w:pPr>
              <w:pStyle w:val="a8"/>
              <w:rPr>
                <w:rFonts w:ascii="Times New Roman" w:hAnsi="Times New Roman" w:cs="Times New Roman"/>
              </w:rPr>
            </w:pPr>
          </w:p>
          <w:p w:rsidR="00E135D0" w:rsidRDefault="00E135D0" w:rsidP="00E135D0">
            <w:pPr>
              <w:rPr>
                <w:rFonts w:ascii="Times New Roman" w:hAnsi="Times New Roman" w:cs="Times New Roman"/>
              </w:rPr>
            </w:pPr>
            <w:r w:rsidRPr="00E135D0">
              <w:rPr>
                <w:rFonts w:ascii="Times New Roman" w:hAnsi="Times New Roman" w:cs="Times New Roman"/>
              </w:rPr>
              <w:t>Оплату за наличный расчет (кассовый чек, товарный чек, билет, квитанция и т.п.) рекомендуется исключить. Есть разные подходы, считать ли это устной формой сделки или письменной формой.</w:t>
            </w:r>
          </w:p>
          <w:p w:rsidR="00E135D0" w:rsidRPr="00E135D0" w:rsidRDefault="00E135D0" w:rsidP="00E135D0">
            <w:pPr>
              <w:rPr>
                <w:rFonts w:ascii="Times New Roman" w:hAnsi="Times New Roman" w:cs="Times New Roman"/>
              </w:rPr>
            </w:pPr>
          </w:p>
          <w:p w:rsidR="00F1757B" w:rsidRDefault="00E135D0" w:rsidP="00E135D0">
            <w:pPr>
              <w:rPr>
                <w:rFonts w:ascii="Times New Roman" w:hAnsi="Times New Roman" w:cs="Times New Roman"/>
              </w:rPr>
            </w:pPr>
            <w:r w:rsidRPr="00E135D0">
              <w:rPr>
                <w:rFonts w:ascii="Times New Roman" w:hAnsi="Times New Roman" w:cs="Times New Roman"/>
              </w:rPr>
              <w:t xml:space="preserve">ГК РФ для отдельных видов договоров могут </w:t>
            </w:r>
            <w:r w:rsidRPr="00E135D0">
              <w:rPr>
                <w:rFonts w:ascii="Times New Roman" w:hAnsi="Times New Roman" w:cs="Times New Roman"/>
              </w:rPr>
              <w:lastRenderedPageBreak/>
              <w:t>быть установлены ограничения на форму заключения контракта (например, ст.609, 633, 651 ГК РФ).</w:t>
            </w:r>
          </w:p>
          <w:p w:rsidR="00E135D0" w:rsidRDefault="00E135D0" w:rsidP="00E135D0">
            <w:pPr>
              <w:rPr>
                <w:rFonts w:ascii="Times New Roman" w:hAnsi="Times New Roman" w:cs="Times New Roman"/>
              </w:rPr>
            </w:pPr>
          </w:p>
          <w:p w:rsidR="00E135D0" w:rsidRPr="00F1757B" w:rsidRDefault="00E135D0" w:rsidP="00E1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 возможная сумма по одному договору для закупок по </w:t>
            </w:r>
            <w:r w:rsidRPr="0018026C">
              <w:rPr>
                <w:rFonts w:ascii="Times New Roman" w:hAnsi="Times New Roman" w:cs="Times New Roman"/>
              </w:rPr>
              <w:t>п.4 и п.5 ч.1 ст.93</w:t>
            </w:r>
            <w:r>
              <w:rPr>
                <w:rFonts w:ascii="Times New Roman" w:hAnsi="Times New Roman" w:cs="Times New Roman"/>
              </w:rPr>
              <w:t xml:space="preserve"> – 600 тыс. руб.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если контракты заключены на бумаге до 1 июля, но он закрывается актами ежемесячно, то надо акты после 1 июля сканировать и размещать?</w:t>
            </w:r>
          </w:p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F1757B" w:rsidRPr="00F1757B" w:rsidRDefault="00E13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 Размещать акты нужно будет только для контрактов, которые заключены с 01.07.2026г.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F1757B" w:rsidP="00B37496">
            <w:pPr>
              <w:spacing w:after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01.07.2026 вносить в реестр контрактов по п.4 в 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каком</w:t>
            </w:r>
            <w:proofErr w:type="gram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НПА указано?</w:t>
            </w:r>
          </w:p>
        </w:tc>
        <w:tc>
          <w:tcPr>
            <w:tcW w:w="4643" w:type="dxa"/>
          </w:tcPr>
          <w:p w:rsidR="002966A0" w:rsidRPr="00662F1B" w:rsidRDefault="00213D68" w:rsidP="002966A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Изменения вносятся в ст.103 44-ФЗ </w:t>
            </w:r>
            <w:r w:rsidRPr="00213D68">
              <w:rPr>
                <w:rFonts w:ascii="Times New Roman" w:hAnsi="Times New Roman" w:cs="Times New Roman"/>
              </w:rPr>
              <w:t>Федеральным законом от 26 декабря 2024 года № 484-ФЗ</w:t>
            </w:r>
          </w:p>
          <w:p w:rsidR="00213D68" w:rsidRPr="00662F1B" w:rsidRDefault="00213D68" w:rsidP="00213D6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 образом </w:t>
            </w:r>
            <w:proofErr w:type="spell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икз</w:t>
            </w:r>
            <w:proofErr w:type="spell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указывается в платежных поручениях? платежные поручения размещает казначейство.</w:t>
            </w:r>
          </w:p>
        </w:tc>
        <w:tc>
          <w:tcPr>
            <w:tcW w:w="4643" w:type="dxa"/>
          </w:tcPr>
          <w:p w:rsidR="00F1757B" w:rsidRPr="00F1757B" w:rsidRDefault="00730C2D" w:rsidP="00730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Указывайте ИКЗ в назначении платежа. Если платежные поручения формирует Казначейство, значит, они должны указывать ИКЗ.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образом указывать х-</w:t>
            </w:r>
            <w:proofErr w:type="spell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КТРУ в контракте, если в каталоге указан диапазон, а товар закупается с конкретными характеристиками?</w:t>
            </w:r>
          </w:p>
        </w:tc>
        <w:tc>
          <w:tcPr>
            <w:tcW w:w="4643" w:type="dxa"/>
          </w:tcPr>
          <w:p w:rsidR="00F1757B" w:rsidRPr="00F1757B" w:rsidRDefault="00730C2D" w:rsidP="00730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товар находится в КТРУ, то характеристики указываем как в КТРУ. Если для какой-то характеристики только диапазонное значение – значит, указываем диапазон. Конкретную характеристику проверяем уже при поставке (чтобы она входила в указанный вами диапазон).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F1757B" w:rsidP="00B37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контракт и УПД подписывается через ЭДО, какая дата экспертизы считается правильной? Дата подписания документа о приемке через ЭДО со стороны Заказчика?</w:t>
            </w:r>
          </w:p>
        </w:tc>
        <w:tc>
          <w:tcPr>
            <w:tcW w:w="4643" w:type="dxa"/>
          </w:tcPr>
          <w:p w:rsidR="00F1757B" w:rsidRPr="00F1757B" w:rsidRDefault="00730C2D" w:rsidP="00730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должна проводиться ДО п</w:t>
            </w:r>
            <w:r w:rsidR="001E4367">
              <w:rPr>
                <w:rFonts w:ascii="Times New Roman" w:hAnsi="Times New Roman" w:cs="Times New Roman"/>
              </w:rPr>
              <w:t xml:space="preserve">риемки. </w:t>
            </w:r>
            <w:proofErr w:type="gramStart"/>
            <w:r w:rsidR="001E4367">
              <w:rPr>
                <w:rFonts w:ascii="Times New Roman" w:hAnsi="Times New Roman" w:cs="Times New Roman"/>
              </w:rPr>
              <w:t>Следовательно</w:t>
            </w:r>
            <w:proofErr w:type="gramEnd"/>
            <w:r w:rsidR="001E4367">
              <w:rPr>
                <w:rFonts w:ascii="Times New Roman" w:hAnsi="Times New Roman" w:cs="Times New Roman"/>
              </w:rPr>
              <w:t xml:space="preserve"> дата проведения экспертизы будет ранее или день в день с приемкой со стороны Заказчика.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закупки по п.4 и п.5 после 01.07 будут вноситься в план-график в разделе "особые закупки" путем добавления отдельных позиций на каждый контракт или одну общую на однотипные контракты? Пример: организация питания - один ИКЗ и внутри несколько контрактов?</w:t>
            </w:r>
          </w:p>
          <w:p w:rsidR="00F1757B" w:rsidRPr="00F1757B" w:rsidRDefault="00F17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E4367" w:rsidRPr="001E4367" w:rsidRDefault="001E4367" w:rsidP="001E4367">
            <w:pPr>
              <w:rPr>
                <w:rFonts w:ascii="Times New Roman" w:hAnsi="Times New Roman" w:cs="Times New Roman"/>
              </w:rPr>
            </w:pPr>
            <w:r w:rsidRPr="001E4367">
              <w:rPr>
                <w:rFonts w:ascii="Times New Roman" w:hAnsi="Times New Roman" w:cs="Times New Roman"/>
              </w:rPr>
              <w:t>Планирование осущ</w:t>
            </w:r>
            <w:r>
              <w:rPr>
                <w:rFonts w:ascii="Times New Roman" w:hAnsi="Times New Roman" w:cs="Times New Roman"/>
              </w:rPr>
              <w:t>ес</w:t>
            </w:r>
            <w:r w:rsidR="008925A6">
              <w:rPr>
                <w:rFonts w:ascii="Times New Roman" w:hAnsi="Times New Roman" w:cs="Times New Roman"/>
              </w:rPr>
              <w:t xml:space="preserve">твляется в упрощенном порядке, </w:t>
            </w:r>
            <w:r>
              <w:rPr>
                <w:rFonts w:ascii="Times New Roman" w:hAnsi="Times New Roman" w:cs="Times New Roman"/>
              </w:rPr>
              <w:t>общей</w:t>
            </w:r>
            <w:r w:rsidR="00892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суммой.</w:t>
            </w:r>
            <w:r w:rsidRPr="001E4367">
              <w:rPr>
                <w:rFonts w:ascii="Times New Roman" w:hAnsi="Times New Roman" w:cs="Times New Roman"/>
              </w:rPr>
              <w:t xml:space="preserve"> </w:t>
            </w:r>
          </w:p>
          <w:p w:rsidR="001E4367" w:rsidRDefault="001E4367" w:rsidP="001E4367">
            <w:pPr>
              <w:rPr>
                <w:rFonts w:ascii="Times New Roman" w:hAnsi="Times New Roman" w:cs="Times New Roman"/>
              </w:rPr>
            </w:pPr>
          </w:p>
          <w:p w:rsidR="001E4367" w:rsidRPr="001E4367" w:rsidRDefault="001E4367" w:rsidP="001E4367">
            <w:pPr>
              <w:rPr>
                <w:rFonts w:ascii="Times New Roman" w:hAnsi="Times New Roman" w:cs="Times New Roman"/>
              </w:rPr>
            </w:pPr>
            <w:r w:rsidRPr="001E4367">
              <w:rPr>
                <w:rFonts w:ascii="Times New Roman" w:hAnsi="Times New Roman" w:cs="Times New Roman"/>
              </w:rPr>
              <w:t>Один ИКЗ для п.4 ч.1 ст.93</w:t>
            </w:r>
            <w:r w:rsidR="008925A6">
              <w:rPr>
                <w:rFonts w:ascii="Times New Roman" w:hAnsi="Times New Roman" w:cs="Times New Roman"/>
              </w:rPr>
              <w:t xml:space="preserve">и </w:t>
            </w:r>
            <w:r w:rsidRPr="001E4367">
              <w:rPr>
                <w:rFonts w:ascii="Times New Roman" w:hAnsi="Times New Roman" w:cs="Times New Roman"/>
              </w:rPr>
              <w:t xml:space="preserve"> один ИКЗ для пункта 5 ч.1 ст.93.</w:t>
            </w:r>
          </w:p>
          <w:p w:rsidR="001E4367" w:rsidRDefault="001E4367" w:rsidP="001E4367">
            <w:pPr>
              <w:rPr>
                <w:rFonts w:ascii="Times New Roman" w:hAnsi="Times New Roman" w:cs="Times New Roman"/>
              </w:rPr>
            </w:pPr>
          </w:p>
          <w:p w:rsidR="00F1757B" w:rsidRPr="00F1757B" w:rsidRDefault="001E4367" w:rsidP="001E4367">
            <w:pPr>
              <w:rPr>
                <w:rFonts w:ascii="Times New Roman" w:hAnsi="Times New Roman" w:cs="Times New Roman"/>
              </w:rPr>
            </w:pPr>
            <w:r w:rsidRPr="001E4367">
              <w:rPr>
                <w:rFonts w:ascii="Times New Roman" w:hAnsi="Times New Roman" w:cs="Times New Roman"/>
              </w:rPr>
              <w:t>При заключении контракта ИКЗ не уточняется, в разрядах 27-29 указываются значения 000 как в плане-графике.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B37496" w:rsidRDefault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ли я поняла, что простая письменная форма тоже будет размещаться в Реестр контрактов?</w:t>
            </w:r>
          </w:p>
        </w:tc>
        <w:tc>
          <w:tcPr>
            <w:tcW w:w="4643" w:type="dxa"/>
          </w:tcPr>
          <w:p w:rsidR="00F1757B" w:rsidRPr="00F1757B" w:rsidRDefault="001E4367" w:rsidP="001E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контракты по п. 4 и п. 5  с 01.07.2026 нужно будет вносить в реестр контрактов. Исключением являются только контракты, которые содержат </w:t>
            </w:r>
            <w:proofErr w:type="spellStart"/>
            <w:r>
              <w:rPr>
                <w:rFonts w:ascii="Times New Roman" w:hAnsi="Times New Roman" w:cs="Times New Roman"/>
              </w:rPr>
              <w:t>гостайну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муниципальные контракты, которые заключаются в рамках малой закупки, тоже нужно будет вносить с 01.07.2026 в реестр контрактов ЕИС?</w:t>
            </w:r>
          </w:p>
        </w:tc>
        <w:tc>
          <w:tcPr>
            <w:tcW w:w="4643" w:type="dxa"/>
          </w:tcPr>
          <w:p w:rsidR="00F1757B" w:rsidRPr="00F1757B" w:rsidRDefault="001E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контракты по п. 4 и п. 5  с 01.07.2026 нужно будет вносить в реестр контрактов. Исключением являются только контракты, которые содержат </w:t>
            </w:r>
            <w:proofErr w:type="spellStart"/>
            <w:r>
              <w:rPr>
                <w:rFonts w:ascii="Times New Roman" w:hAnsi="Times New Roman" w:cs="Times New Roman"/>
              </w:rPr>
              <w:t>гостайну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этом году поставщик ГСМ отказался работать по ФЗ-44, заправляем школьный автобус по авансовому отчёту, по чекам за наличные. Как обязать поставщика работать по закону? В поселке одна заправка выбора нет</w:t>
            </w:r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1E4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 сожалению, ЗАСТАВИТЬ поставщика никто не может. 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Добрый день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платежном поручении указывать ИКЗ если поле назначения платежа ограничено количеством символов 210, при это там еще необходимо указать информацию о предмете контракта и данные контракта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B10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Сокращайте слова, чтобы все необходимое вместилось.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образом будет осуществляться оплата по таким контрактам с 01.07.26?</w:t>
            </w:r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4E00E4" w:rsidP="00FF6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текущий момент не</w:t>
            </w:r>
            <w:r w:rsidR="00FF6BC9" w:rsidRPr="00FF6BC9">
              <w:rPr>
                <w:rFonts w:ascii="Times New Roman" w:hAnsi="Times New Roman" w:cs="Times New Roman"/>
              </w:rPr>
              <w:t>возможно сказать однозначно. Предполагаем, что по таким контрактам приемка и оплата будут проходить аналогично контракту, заключенному по части 12 статьи 93 -ФЗ.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правильно ли я поняла, что с 01 июля не надо будет искать 3 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коммерческих</w:t>
            </w:r>
            <w:proofErr w:type="gram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для определения НМЦК</w:t>
            </w:r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B103C6" w:rsidP="00B10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порядке определения цены нет изменений. Продолжаем руководствоваться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.22 44-ФЗ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ИКЗ должны же увеличивать поле номера закупки для каждой закупки по п.4? Чтобы каждый ИКЗ был уникальным</w:t>
            </w:r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B10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Нет. </w:t>
            </w:r>
            <w:r w:rsidRPr="001E4367">
              <w:rPr>
                <w:rFonts w:ascii="Times New Roman" w:hAnsi="Times New Roman" w:cs="Times New Roman"/>
              </w:rPr>
              <w:t>При заключении контракта ИКЗ не уточняется, в разрядах 27-29 указываются значения 000 как в плане-графике.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Здравствуйте. Как обосновать для контрольного органа, что цена контракта с </w:t>
            </w:r>
            <w:proofErr w:type="gramStart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взята не минимальная из КП?</w:t>
            </w:r>
          </w:p>
          <w:p w:rsidR="00F1757B" w:rsidRPr="000110F9" w:rsidRDefault="00F1757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1757B" w:rsidRPr="00F1757B" w:rsidRDefault="008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Сделайте сравнение условий исполнения контракта. Укажите, какие характеристики </w:t>
            </w:r>
            <w:proofErr w:type="gramStart"/>
            <w:r>
              <w:rPr>
                <w:rFonts w:ascii="Times New Roman" w:hAnsi="Times New Roman" w:cs="Times New Roman"/>
              </w:rPr>
              <w:t>ТРУ в более дорогом КП являются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более качественными по сравнению с другими </w:t>
            </w:r>
            <w:proofErr w:type="spellStart"/>
            <w:r>
              <w:rPr>
                <w:rFonts w:ascii="Times New Roman" w:hAnsi="Times New Roman" w:cs="Times New Roman"/>
              </w:rPr>
              <w:t>преложениями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757B" w:rsidRPr="00F1757B" w:rsidTr="00B37496">
        <w:tc>
          <w:tcPr>
            <w:tcW w:w="4928" w:type="dxa"/>
          </w:tcPr>
          <w:p w:rsidR="00F1757B" w:rsidRPr="000110F9" w:rsidRDefault="00662F1B" w:rsidP="00F175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1757B" w:rsidRPr="0001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омандировочные расходы тоже в ЕИС нужно заносить?</w:t>
            </w:r>
          </w:p>
        </w:tc>
        <w:tc>
          <w:tcPr>
            <w:tcW w:w="4643" w:type="dxa"/>
          </w:tcPr>
          <w:p w:rsidR="008C7774" w:rsidRPr="008C7774" w:rsidRDefault="008C7774" w:rsidP="008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это </w:t>
            </w:r>
            <w:r w:rsidRPr="008C7774">
              <w:rPr>
                <w:rFonts w:ascii="Times New Roman" w:hAnsi="Times New Roman" w:cs="Times New Roman"/>
              </w:rPr>
              <w:t>контракт по пункту 26 части 1 статьи 93  44-ФЗ</w:t>
            </w:r>
            <w:r>
              <w:rPr>
                <w:rFonts w:ascii="Times New Roman" w:hAnsi="Times New Roman" w:cs="Times New Roman"/>
              </w:rPr>
              <w:t xml:space="preserve">, то его </w:t>
            </w:r>
            <w:r w:rsidRPr="008C7774">
              <w:rPr>
                <w:rFonts w:ascii="Times New Roman" w:hAnsi="Times New Roman" w:cs="Times New Roman"/>
              </w:rPr>
              <w:t xml:space="preserve"> заключайте в письменной форме – бумажной или электронной. Сведения о контракте необходимо включить в реестр контрактов в ЕИС.</w:t>
            </w:r>
          </w:p>
          <w:p w:rsidR="008C7774" w:rsidRDefault="008C7774" w:rsidP="008C7774">
            <w:pPr>
              <w:rPr>
                <w:rFonts w:ascii="Times New Roman" w:hAnsi="Times New Roman" w:cs="Times New Roman"/>
              </w:rPr>
            </w:pPr>
          </w:p>
          <w:p w:rsidR="00F1757B" w:rsidRDefault="008C7774" w:rsidP="008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это к</w:t>
            </w:r>
            <w:r w:rsidRPr="008C7774">
              <w:rPr>
                <w:rFonts w:ascii="Times New Roman" w:hAnsi="Times New Roman" w:cs="Times New Roman"/>
              </w:rPr>
              <w:t>онтракты по пунктам 4 и 5 части 1 статьи 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7774">
              <w:rPr>
                <w:rFonts w:ascii="Times New Roman" w:hAnsi="Times New Roman" w:cs="Times New Roman"/>
              </w:rPr>
              <w:t>44-ФЗ</w:t>
            </w:r>
            <w:r>
              <w:rPr>
                <w:rFonts w:ascii="Times New Roman" w:hAnsi="Times New Roman" w:cs="Times New Roman"/>
              </w:rPr>
              <w:t xml:space="preserve">, то </w:t>
            </w:r>
            <w:r w:rsidRPr="008C7774">
              <w:rPr>
                <w:rFonts w:ascii="Times New Roman" w:hAnsi="Times New Roman" w:cs="Times New Roman"/>
              </w:rPr>
              <w:t xml:space="preserve"> заключайте</w:t>
            </w:r>
            <w:r>
              <w:rPr>
                <w:rFonts w:ascii="Times New Roman" w:hAnsi="Times New Roman" w:cs="Times New Roman"/>
              </w:rPr>
              <w:t xml:space="preserve"> их </w:t>
            </w:r>
            <w:r w:rsidRPr="008C7774">
              <w:rPr>
                <w:rFonts w:ascii="Times New Roman" w:hAnsi="Times New Roman" w:cs="Times New Roman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</w:rPr>
              <w:t xml:space="preserve"> и с 01.07.2026 вносите в реестр контрактов.</w:t>
            </w:r>
          </w:p>
          <w:p w:rsidR="008C7774" w:rsidRDefault="008C7774" w:rsidP="008C7774">
            <w:pPr>
              <w:rPr>
                <w:rFonts w:ascii="Times New Roman" w:hAnsi="Times New Roman" w:cs="Times New Roman"/>
              </w:rPr>
            </w:pPr>
          </w:p>
          <w:p w:rsidR="008C7774" w:rsidRPr="00F1757B" w:rsidRDefault="008C7774" w:rsidP="008C7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вы отправляете в командировку по ТК РФ, то учитывайте разъяснения, указанные в </w:t>
            </w:r>
            <w:r w:rsidRPr="008C7774">
              <w:rPr>
                <w:rFonts w:ascii="Times New Roman" w:hAnsi="Times New Roman" w:cs="Times New Roman"/>
              </w:rPr>
              <w:t>Письм</w:t>
            </w:r>
            <w:r>
              <w:rPr>
                <w:rFonts w:ascii="Times New Roman" w:hAnsi="Times New Roman" w:cs="Times New Roman"/>
              </w:rPr>
              <w:t>е</w:t>
            </w:r>
            <w:r w:rsidRPr="008C7774">
              <w:rPr>
                <w:rFonts w:ascii="Times New Roman" w:hAnsi="Times New Roman" w:cs="Times New Roman"/>
              </w:rPr>
              <w:t xml:space="preserve"> Минэкономразвития России, Минфина России от 05.08.2014 №№ 18505-ЕЕ/Д28и, 02-02-04/39043</w:t>
            </w:r>
            <w:r>
              <w:rPr>
                <w:rFonts w:ascii="Times New Roman" w:hAnsi="Times New Roman" w:cs="Times New Roman"/>
              </w:rPr>
              <w:t xml:space="preserve"> и положения  с</w:t>
            </w:r>
            <w:r w:rsidRPr="008C7774">
              <w:rPr>
                <w:rFonts w:ascii="Times New Roman" w:hAnsi="Times New Roman" w:cs="Times New Roman"/>
              </w:rPr>
              <w:t>тать</w:t>
            </w:r>
            <w:r>
              <w:rPr>
                <w:rFonts w:ascii="Times New Roman" w:hAnsi="Times New Roman" w:cs="Times New Roman"/>
              </w:rPr>
              <w:t>и</w:t>
            </w:r>
            <w:r w:rsidRPr="008C7774">
              <w:rPr>
                <w:rFonts w:ascii="Times New Roman" w:hAnsi="Times New Roman" w:cs="Times New Roman"/>
              </w:rPr>
              <w:t xml:space="preserve"> 168</w:t>
            </w:r>
            <w:r>
              <w:rPr>
                <w:rFonts w:ascii="Times New Roman" w:hAnsi="Times New Roman" w:cs="Times New Roman"/>
              </w:rPr>
              <w:t xml:space="preserve"> ТК РФ «</w:t>
            </w:r>
            <w:r w:rsidRPr="008C7774">
              <w:rPr>
                <w:rFonts w:ascii="Times New Roman" w:hAnsi="Times New Roman" w:cs="Times New Roman"/>
              </w:rPr>
              <w:t>Возмещение расходов, связанных со служебной командировкой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F1757B" w:rsidRPr="00F1757B" w:rsidRDefault="00F1757B">
      <w:pPr>
        <w:rPr>
          <w:rFonts w:ascii="Times New Roman" w:hAnsi="Times New Roman" w:cs="Times New Roman"/>
        </w:rPr>
      </w:pPr>
    </w:p>
    <w:sectPr w:rsidR="00F1757B" w:rsidRPr="00F1757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17" w:rsidRDefault="00A24317" w:rsidP="00F1757B">
      <w:pPr>
        <w:spacing w:after="0" w:line="240" w:lineRule="auto"/>
      </w:pPr>
      <w:r>
        <w:separator/>
      </w:r>
    </w:p>
  </w:endnote>
  <w:endnote w:type="continuationSeparator" w:id="0">
    <w:p w:rsidR="00A24317" w:rsidRDefault="00A24317" w:rsidP="00F1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17" w:rsidRDefault="00A24317" w:rsidP="00F1757B">
      <w:pPr>
        <w:spacing w:after="0" w:line="240" w:lineRule="auto"/>
      </w:pPr>
      <w:r>
        <w:separator/>
      </w:r>
    </w:p>
  </w:footnote>
  <w:footnote w:type="continuationSeparator" w:id="0">
    <w:p w:rsidR="00A24317" w:rsidRDefault="00A24317" w:rsidP="00F1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57B" w:rsidRPr="00F1757B" w:rsidRDefault="00F1757B" w:rsidP="00F1757B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АНО ДПО «</w:t>
    </w:r>
    <w:r w:rsidRPr="00F1757B">
      <w:rPr>
        <w:rFonts w:ascii="Times New Roman" w:hAnsi="Times New Roman" w:cs="Times New Roman"/>
      </w:rPr>
      <w:t>Тихоокеанский институт управления</w:t>
    </w:r>
    <w:r>
      <w:rPr>
        <w:rFonts w:ascii="Times New Roman" w:hAnsi="Times New Roman" w:cs="Times New Roman"/>
      </w:rPr>
      <w:t>»</w:t>
    </w:r>
  </w:p>
  <w:p w:rsidR="00F1757B" w:rsidRDefault="00F1757B" w:rsidP="00F1757B">
    <w:pPr>
      <w:pStyle w:val="a4"/>
      <w:jc w:val="right"/>
      <w:rPr>
        <w:rFonts w:ascii="Times New Roman" w:hAnsi="Times New Roman" w:cs="Times New Roman"/>
      </w:rPr>
    </w:pPr>
    <w:r w:rsidRPr="00F1757B">
      <w:rPr>
        <w:rFonts w:ascii="Times New Roman" w:hAnsi="Times New Roman" w:cs="Times New Roman"/>
      </w:rPr>
      <w:t>8-914-158-42-23</w:t>
    </w:r>
  </w:p>
  <w:p w:rsidR="00F1757B" w:rsidRPr="00F1757B" w:rsidRDefault="00F1757B" w:rsidP="00F1757B">
    <w:pPr>
      <w:pStyle w:val="a4"/>
      <w:jc w:val="right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tiudpo.ru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45B50"/>
    <w:multiLevelType w:val="hybridMultilevel"/>
    <w:tmpl w:val="1D54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30090"/>
    <w:multiLevelType w:val="hybridMultilevel"/>
    <w:tmpl w:val="6E8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72"/>
    <w:rsid w:val="000C1A1D"/>
    <w:rsid w:val="00162672"/>
    <w:rsid w:val="0018026C"/>
    <w:rsid w:val="001E4367"/>
    <w:rsid w:val="00213D68"/>
    <w:rsid w:val="00281471"/>
    <w:rsid w:val="002966A0"/>
    <w:rsid w:val="002D3D74"/>
    <w:rsid w:val="004E00E4"/>
    <w:rsid w:val="0060668C"/>
    <w:rsid w:val="00662F1B"/>
    <w:rsid w:val="00730C2D"/>
    <w:rsid w:val="007F328C"/>
    <w:rsid w:val="00817593"/>
    <w:rsid w:val="008925A6"/>
    <w:rsid w:val="008C7774"/>
    <w:rsid w:val="009E0608"/>
    <w:rsid w:val="00A24317"/>
    <w:rsid w:val="00AC2BFE"/>
    <w:rsid w:val="00B103C6"/>
    <w:rsid w:val="00B37496"/>
    <w:rsid w:val="00BA78C2"/>
    <w:rsid w:val="00C375F3"/>
    <w:rsid w:val="00DC0B57"/>
    <w:rsid w:val="00E135D0"/>
    <w:rsid w:val="00F1757B"/>
    <w:rsid w:val="00FA632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57B"/>
  </w:style>
  <w:style w:type="paragraph" w:styleId="a6">
    <w:name w:val="footer"/>
    <w:basedOn w:val="a"/>
    <w:link w:val="a7"/>
    <w:uiPriority w:val="99"/>
    <w:unhideWhenUsed/>
    <w:rsid w:val="00F17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57B"/>
  </w:style>
  <w:style w:type="paragraph" w:styleId="a8">
    <w:name w:val="List Paragraph"/>
    <w:basedOn w:val="a"/>
    <w:uiPriority w:val="34"/>
    <w:qFormat/>
    <w:rsid w:val="00E13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7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57B"/>
  </w:style>
  <w:style w:type="paragraph" w:styleId="a6">
    <w:name w:val="footer"/>
    <w:basedOn w:val="a"/>
    <w:link w:val="a7"/>
    <w:uiPriority w:val="99"/>
    <w:unhideWhenUsed/>
    <w:rsid w:val="00F17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57B"/>
  </w:style>
  <w:style w:type="paragraph" w:styleId="a8">
    <w:name w:val="List Paragraph"/>
    <w:basedOn w:val="a"/>
    <w:uiPriority w:val="34"/>
    <w:qFormat/>
    <w:rsid w:val="00E1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Ланюгова</dc:creator>
  <cp:keywords/>
  <dc:description/>
  <cp:lastModifiedBy>Ланюгова</cp:lastModifiedBy>
  <cp:revision>18</cp:revision>
  <dcterms:created xsi:type="dcterms:W3CDTF">2026-02-12T02:58:00Z</dcterms:created>
  <dcterms:modified xsi:type="dcterms:W3CDTF">2026-02-16T23:26:00Z</dcterms:modified>
</cp:coreProperties>
</file>