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a="http://schemas.openxmlformats.org/drawingml/2006/main" xmlns:w14="http://schemas.microsoft.com/office/word/2010/wordml" xmlns:w="http://schemas.openxmlformats.org/wordprocessingml/2006/main" xmlns:vyd="http://volga.yandex.com/schemas/document/model" xmlns:pic="http://schemas.openxmlformats.org/drawingml/2006/picture" xmlns:wp="http://schemas.openxmlformats.org/drawingml/2006/wordprocessingDrawing" xmlns:mc="http://schemas.openxmlformats.org/markup-compatibility/2006" mc:Ignorable="vyd" w:conformance="transitional">
  <w:background/>
  <w:body vyd:_id="vyd:00000000000001">
    <w:p w14:paraId="0FFEBC87" w14:textId="4CF2731A" w:rsidR="006156B7" w:rsidRPr="00215A9B" w:rsidRDefault="00395E43" w:rsidP="00341231" vyd:_id="vyd:0000000000005b">
      <w:pPr>
        <w:pStyle w:val="ae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c">ПРИМЕРНЫЙ ПОРЯДОК ДЕЙСТВИЙ,</w:t>
      </w:r>
    </w:p>
    <w:p w14:paraId="2429206A" w14:textId="68705B23" w:rsidR="00395E43" w:rsidRPr="00215A9B" w:rsidRDefault="00395E43" w:rsidP="00341231" vyd:_id="vyd:00000000000058">
      <w:pPr>
        <w:pStyle w:val="ae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a" xml:space="preserve">по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9">ликвидации муниципального жилищного контроля</w:t>
      </w:r>
    </w:p>
    <w:p w14:paraId="58C746B9" w14:textId="77777777" w:rsidR="00341231" w:rsidRDefault="00341231" w:rsidP="00341231" vyd:_id="vyd:00000000000057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14:paraId="0F5411E9" w14:textId="70EF975D" w:rsidR="00341231" w:rsidRDefault="007E6D14" w:rsidP="007E6D14" vyd:_id="vyd:0000000000004t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56">В соответствии с Федеральным законом от 20.02.2026 № 23</w:t>
      </w:r>
      <w:r>
        <w:rPr>
          <w:rFonts w:ascii="Times New Roman" w:hAnsi="Times New Roman" w:cs="Times New Roman"/>
          <w:sz w:val="28"/>
          <w:szCs w:val="28"/>
        </w:rPr>
        <w:noBreakHyphen vyd:_id="vyd:00000000000055"/>
      </w:r>
      <w:r>
        <w:rPr>
          <w:rFonts w:ascii="Times New Roman" w:hAnsi="Times New Roman" w:cs="Times New Roman"/>
          <w:sz w:val="28"/>
          <w:szCs w:val="28"/>
        </w:rPr>
        <w:t vyd:_id="vyd:00000000000054" xml:space="preserve">ФЗ «О внесении изменений в отдельные законодательные акты Российской Федерации и признании утратившим силу подпункта </w:t>
      </w:r>
      <w:r>
        <w:rPr>
          <w:rFonts w:ascii="Times New Roman" w:hAnsi="Times New Roman" w:cs="Times New Roman"/>
          <w:sz w:val="28"/>
          <w:szCs w:val="28"/>
        </w:rPr>
        <w:t vyd:_id="vyd:00000000000053">«</w:t>
      </w:r>
      <w:r>
        <w:rPr>
          <w:rFonts w:ascii="Times New Roman" w:hAnsi="Times New Roman" w:cs="Times New Roman"/>
          <w:sz w:val="28"/>
          <w:szCs w:val="28"/>
        </w:rPr>
        <w:t vyd:_id="vyd:00000000000052">д</w:t>
      </w:r>
      <w:r>
        <w:rPr>
          <w:rFonts w:ascii="Times New Roman" w:hAnsi="Times New Roman" w:cs="Times New Roman"/>
          <w:sz w:val="28"/>
          <w:szCs w:val="28"/>
        </w:rPr>
        <w:t vyd:_id="vyd:00000000000051">»</w:t>
      </w:r>
      <w:r>
        <w:rPr>
          <w:rFonts w:ascii="Times New Roman" w:hAnsi="Times New Roman" w:cs="Times New Roman"/>
          <w:sz w:val="28"/>
          <w:szCs w:val="28"/>
        </w:rPr>
        <w:t vyd:_id="vyd:00000000000050" xml:space="preserve"> пункта 29 части 2 статьи 32 Федерального закона </w:t>
      </w:r>
      <w:r>
        <w:rPr>
          <w:rFonts w:ascii="Times New Roman" w:hAnsi="Times New Roman" w:cs="Times New Roman"/>
          <w:sz w:val="28"/>
          <w:szCs w:val="28"/>
        </w:rPr>
        <w:t vyd:_id="vyd:0000000000004z">«</w:t>
      </w:r>
      <w:r>
        <w:rPr>
          <w:rFonts w:ascii="Times New Roman" w:hAnsi="Times New Roman" w:cs="Times New Roman"/>
          <w:sz w:val="28"/>
          <w:szCs w:val="28"/>
        </w:rPr>
        <w:t vyd:_id="vyd:0000000000004y">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 vyd:_id="vyd:0000000000004x" xml:space="preserve"> (далее - ФЗ № 23-ФЗ)</w:t>
      </w:r>
      <w:r>
        <w:rPr>
          <w:rFonts w:ascii="Times New Roman" w:hAnsi="Times New Roman" w:cs="Times New Roman"/>
          <w:sz w:val="28"/>
          <w:szCs w:val="28"/>
        </w:rPr>
        <w:t vyd:_id="vyd:0000000000004w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4v" xml:space="preserve">с 1 сентября 2026 года </w:t>
      </w:r>
      <w:r>
        <w:rPr>
          <w:rFonts w:ascii="Times New Roman" w:hAnsi="Times New Roman" w:cs="Times New Roman"/>
          <w:sz w:val="28"/>
          <w:szCs w:val="28"/>
        </w:rPr>
        <w:t vyd:_id="vyd:0000000000004u">полномочия по осуществлению жилищного контроля исключены из компетенции органов местного самоуправления и переданы органам регионального государственного жилищного надзора.</w:t>
      </w:r>
    </w:p>
    <w:p w14:paraId="6543D242" w14:textId="299FFC98" w:rsidR="007E6D14" w:rsidRDefault="00215A9B" w:rsidP="007E6D14" vyd:_id="vyd:0000000000004o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s" xml:space="preserve">В целях реализации указанных положений законодательства рекомендуется провести </w:t>
      </w:r>
      <w:r>
        <w:rPr>
          <w:rFonts w:ascii="Times New Roman" w:hAnsi="Times New Roman" w:cs="Times New Roman"/>
          <w:sz w:val="28"/>
          <w:szCs w:val="28"/>
        </w:rPr>
        <w:t vyd:_id="vyd:0000000000004r" xml:space="preserve">указанный </w:t>
      </w:r>
      <w:r>
        <w:rPr>
          <w:rFonts w:ascii="Times New Roman" w:hAnsi="Times New Roman" w:cs="Times New Roman"/>
          <w:sz w:val="28"/>
          <w:szCs w:val="28"/>
        </w:rPr>
        <w:t vyd:_id="vyd:0000000000004q">комплекс правовых и организационных мероприятий</w:t>
      </w:r>
      <w:r>
        <w:rPr>
          <w:rFonts w:ascii="Times New Roman" w:hAnsi="Times New Roman" w:cs="Times New Roman"/>
          <w:sz w:val="28"/>
          <w:szCs w:val="28"/>
        </w:rPr>
        <w:t vyd:_id="vyd:0000000000004p">.</w:t>
      </w:r>
    </w:p>
    <w:p w14:paraId="0FB4F3F4" w14:textId="63E0D66B" w:rsidR="00B6132A" w:rsidRDefault="00AA2629" w:rsidP="007E6D14" vyd:_id="vyd:0000000000004m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n">Указанный перечень является рекомендуемым, не является разъяснением какого-либо органа власти или организации.</w:t>
      </w:r>
    </w:p>
    <w:p w14:paraId="5641838A" w14:textId="6C675F37" w:rsidR="00AA2629" w:rsidRDefault="00F43A13" w:rsidP="007E6D14" vyd:_id="vyd:0000000000004i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l" xml:space="preserve">В ходе реализации мероприятий рекомендуется согласовать </w:t>
      </w:r>
      <w:r>
        <w:rPr>
          <w:rFonts w:ascii="Times New Roman" w:hAnsi="Times New Roman" w:cs="Times New Roman"/>
          <w:sz w:val="28"/>
          <w:szCs w:val="28"/>
        </w:rPr>
        <w:t vyd:_id="vyd:0000000000004k" xml:space="preserve">окончательный порядок действий с соответствующей государственной жилищной инспекцией и координирующими </w:t>
      </w:r>
      <w:r>
        <w:rPr>
          <w:rFonts w:ascii="Times New Roman" w:hAnsi="Times New Roman" w:cs="Times New Roman"/>
          <w:sz w:val="28"/>
          <w:szCs w:val="28"/>
        </w:rPr>
        <w:t vyd:_id="vyd:0000000000004j" xml:space="preserve">вопросы КНД органами исполнительной власти. </w:t>
      </w:r>
    </w:p>
    <w:p w14:paraId="1DD09A80" w14:textId="77777777" w:rsidR="00456E37" w:rsidRDefault="00456E37" w:rsidP="00456E37" vyd:_id="vyd:0000000000004h">
      <w:pPr>
        <w:pStyle w:val="ae"/>
        <w:rPr>
          <w:rFonts w:ascii="Times New Roman" w:hAnsi="Times New Roman" w:cs="Times New Roman"/>
          <w:sz w:val="28"/>
          <w:szCs w:val="28"/>
        </w:rPr>
      </w:pPr>
    </w:p>
    <w:tbl vyd:_id="vyd:0000000000000p">
      <w:tblPr>
        <w:tblStyle w:val="af"/>
        <w:tblLayout w:type="fixed"/>
        <w:tblLook w:firstRow="1" w:lastRow="0" w:firstColumn="1" w:lastColumn="0" w:noHBand="0" w:noVBand="1" w:val="07c5"/>
      </w:tblPr>
      <w:tblGrid>
        <w:gridCol w:w="2633.5"/>
        <w:gridCol w:w="9835.5"/>
        <w:gridCol w:w="2127"/>
      </w:tblGrid>
      <w:tr w:rsidR="00AC3C9F" w:rsidRPr="00997715" w14:paraId="37768E54" w14:textId="77777777" w:rsidTr="00374281" vyd:_id="vyd:00000000000045">
        <w:tc vyd:_id="vyd:0000000000004d">
          <w:tcPr/>
          <w:p w14:paraId="67D83B42" w14:textId="77777777" w:rsidR="00AC3C9F" w:rsidRPr="001C0460" w:rsidRDefault="00AC3C9F" w:rsidP="00DF5D1E" vyd:_id="vyd:0000000000004f">
            <w:pPr>
              <w:pStyle w:val="ae"/>
              <w:jc w:val="center"/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i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iCs w:val="1"/>
                <w:szCs w:val="24"/>
              </w:rPr>
              <w:t vyd:_id="vyd:0000000000004g">Мероприятие</w:t>
            </w:r>
          </w:p>
          <w:p w14:paraId="6BF2D122" w14:textId="447055E3" w:rsidR="00AC3C9F" w:rsidRPr="001C0460" w:rsidRDefault="00AC3C9F" w:rsidP="00DF5D1E" vyd:_id="vyd:0000000000004e">
            <w:pPr>
              <w:pStyle w:val="ae"/>
              <w:jc w:val="center"/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iCs w:val="1"/>
                <w:szCs w:val="24"/>
              </w:rPr>
            </w:pPr>
          </w:p>
        </w:tc>
        <w:tc vyd:_id="vyd:0000000000004a">
          <w:tcPr/>
          <w:p w14:paraId="330412D5" w14:textId="249BC573" w:rsidR="00AC3C9F" w:rsidRPr="001C0460" w:rsidRDefault="00AC3C9F" w:rsidP="00DF5D1E" vyd:_id="vyd:0000000000004b">
            <w:pPr>
              <w:pStyle w:val="ae"/>
              <w:jc w:val="center"/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i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iCs w:val="1"/>
                <w:szCs w:val="24"/>
              </w:rPr>
              <w:t vyd:_id="vyd:0000000000004c">Содержание</w:t>
            </w:r>
          </w:p>
        </w:tc>
        <w:tc vyd:_id="vyd:00000000000046">
          <w:tcPr/>
          <w:p w14:paraId="5D4DE94E" w14:textId="54EF35B9" w:rsidR="00AC3C9F" w:rsidRPr="001C0460" w:rsidRDefault="00AC3C9F" w:rsidP="00DF5D1E" vyd:_id="vyd:00000000000047">
            <w:pPr>
              <w:pStyle w:val="ae"/>
              <w:jc w:val="center"/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i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iCs w:val="1"/>
                <w:szCs w:val="24"/>
              </w:rPr>
              <w:t vyd:_id="vyd:00000000000049">Сроки</w:t>
            </w:r>
            <w:r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iCs w:val="1"/>
                <w:szCs w:val="24"/>
              </w:rPr>
              <w:t vyd:_id="vyd:00000000000048">, основания</w:t>
            </w:r>
          </w:p>
        </w:tc>
      </w:tr>
      <w:tr w:rsidR="00AC3C9F" w:rsidRPr="00997715" w14:paraId="06F87EB3" w14:textId="77777777" w:rsidTr="00374281" vyd:_id="vyd:0000000000002y">
        <w:tc vyd:_id="vyd:00000000000041">
          <w:tcPr/>
          <w:p w14:paraId="633A09D7" w14:textId="7790BCAC" w:rsidR="00AC3C9F" w:rsidRPr="00997715" w:rsidRDefault="00AC3C9F" w:rsidP="00997715" vyd:_id="vyd:0000000000004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4">Признать утратившими силу или привести в соответствие муниципальные правовые акты</w:t>
            </w:r>
          </w:p>
          <w:p w14:paraId="5A3EFEB6" w14:textId="77777777" w:rsidR="00AC3C9F" w:rsidRPr="00997715" w:rsidRDefault="00AC3C9F" w:rsidP="00456E37" vyd:_id="vyd:0000000000004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033">
          <w:tcPr/>
          <w:p w14:paraId="7649FDD9" w14:textId="1E7A1B84" w:rsidR="00AC3C9F" w:rsidRPr="00D547BF" w:rsidRDefault="00AC3C9F" w:rsidP="00DD458C" vyd:_id="vyd:0000000000003x">
            <w:pPr>
              <w:pStyle w:val="a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40" xml:space="preserve">Провести инвентаризацию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z">муниципальных правовых актов, в которых имеется упоминание МЖК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y">. Составить реестр правовых актов, подлежащих признанию утратившими силу и уточнению.</w:t>
            </w:r>
          </w:p>
          <w:p w14:paraId="0052EA5A" w14:textId="5C9997AA" w:rsidR="00AC3C9F" w:rsidRPr="00D547BF" w:rsidRDefault="00AC3C9F" w:rsidP="00D547BF" vyd:_id="vyd:0000000000003v">
            <w:pPr>
              <w:pStyle w:val="a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3w" xml:space="preserve">Признать утратившими силу: </w:t>
            </w:r>
          </w:p>
          <w:p w14:paraId="7A3CA67A" w14:textId="77777777" w:rsidR="00AC3C9F" w:rsidRDefault="00AC3C9F" w:rsidP="005517DE" vyd:_id="vyd:0000000000003t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u">положение о муниципальном жилищном контроле</w:t>
            </w:r>
          </w:p>
          <w:p w14:paraId="073C765A" w14:textId="42895AC5" w:rsidR="00AC3C9F" w:rsidRDefault="00AC3C9F" w:rsidP="005517DE" vyd:_id="vyd:0000000000003r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s">программу профилактики по МЖК</w:t>
            </w:r>
          </w:p>
          <w:p w14:paraId="6D628C29" w14:textId="2A3ECBEE" w:rsidR="00AC3C9F" w:rsidRDefault="00AC3C9F" w:rsidP="005517DE" vyd:_id="vyd:0000000000003n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q" xml:space="preserve">акт 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p" xml:space="preserve">перечня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o">индикаторов риска (если утверждались отдельно от положения)</w:t>
            </w:r>
          </w:p>
          <w:p w14:paraId="37FB0DC9" w14:textId="60D52095" w:rsidR="00AC3C9F" w:rsidRDefault="00AC3C9F" w:rsidP="005517DE" vyd:_id="vyd:0000000000003l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m">акт об утверждении форм документов (если утверждались отдельно для МЖК)</w:t>
            </w:r>
          </w:p>
          <w:p w14:paraId="520ED2D2" w14:textId="77777777" w:rsidR="00AC3C9F" w:rsidRDefault="00AC3C9F" w:rsidP="005517DE" vyd:_id="vyd:0000000000003j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k">акт об утверждении ключевых и индикативных показателей МЖК (ч.5, ст. 30 ФЗ 248, если утверждался отдельно от положения)</w:t>
            </w:r>
          </w:p>
          <w:p w14:paraId="4BC8BB3A" w14:textId="298C7EC6" w:rsidR="00915755" w:rsidRDefault="00915755" w:rsidP="005517DE" vyd:_id="vyd:0000000000003h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i">перечень должностных лиц, уполномоченных осуществлять МЖК (ч. 5 ст. 26 ФЗ 248)</w:t>
            </w:r>
          </w:p>
          <w:p w14:paraId="64B9E4C8" w14:textId="77777777" w:rsidR="00AC3C9F" w:rsidRDefault="00AC3C9F" w:rsidP="005517DE" vyd:_id="vyd:0000000000003f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g">иные правовые акты в части осуществления МЖК</w:t>
            </w:r>
          </w:p>
          <w:p w14:paraId="3D7EA06B" w14:textId="11A6EAFD" w:rsidR="00AC3C9F" w:rsidRPr="00D547BF" w:rsidRDefault="00AC3C9F" w:rsidP="00D547BF" vyd:_id="vyd:0000000000003d">
            <w:pPr>
              <w:pStyle w:val="ae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3e">Привести в соответствие (внести изменения):</w:t>
            </w:r>
          </w:p>
          <w:p w14:paraId="4D97E37C" w14:textId="77777777" w:rsidR="00AC3C9F" w:rsidRDefault="00AC3C9F" w:rsidP="000A14C6" vyd:_id="vyd:0000000000003b">
            <w:pPr>
              <w:pStyle w:val="a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c">устав муниципального образования в части упоминания МЖК</w:t>
            </w:r>
          </w:p>
          <w:p w14:paraId="2FFDBE35" w14:textId="581132B2" w:rsidR="00AC3C9F" w:rsidRDefault="00AC3C9F" w:rsidP="000A14C6" vyd:_id="vyd:00000000000039">
            <w:pPr>
              <w:pStyle w:val="a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a">правовые акты, где имеется упоминание МЖК (в части работы ГИС ЖКХ, в части механизмов работы комиссий и рабочих групп (например, возможные обследования и актирования путем проведения МЖК), в части реализации некоторых программ и т.д.)</w:t>
            </w:r>
          </w:p>
          <w:p w14:paraId="3CEA9763" w14:textId="3E49CE8B" w:rsidR="00AC3C9F" w:rsidRDefault="00AC3C9F" w:rsidP="000A14C6" vyd:_id="vyd:00000000000035">
            <w:pPr>
              <w:pStyle w:val="a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8" xml:space="preserve">правовые акты о работе местной администрации, структурных подразделений (положение о местной администрации (если сеть), положения об отделах, управлениях,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7" xml:space="preserve">должностные инструкции,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6" xml:space="preserve">административные регламенты – в части исключения полномочий по осуществлению МЖК. </w:t>
            </w:r>
          </w:p>
          <w:p w14:paraId="70B5B69F" w14:textId="0F732637" w:rsidR="00AC3C9F" w:rsidRPr="00997715" w:rsidRDefault="00AC3C9F" w:rsidP="001D424C" vyd:_id="vyd:00000000000034">
            <w:pPr>
              <w:pStyle w:val="ae"/>
              <w:ind w:star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02z">
          <w:tcPr/>
          <w:p w14:paraId="3DBE6FEC" w14:textId="6059D23A" w:rsidR="00AC3C9F" w:rsidRPr="00997715" w:rsidRDefault="00AC3C9F" w:rsidP="00456E37" vyd:_id="vyd:0000000000003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2" xml:space="preserve">Акты должны быть признаны утратившими силу, уточнены с 1 сентября 2026 года (ст. 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1">ФЗ № 23-ФЗ)</w:t>
            </w:r>
          </w:p>
        </w:tc>
      </w:tr>
      <w:tr w:rsidR="00AC3C9F" w:rsidRPr="00997715" w14:paraId="0C52E1B8" w14:textId="77777777" w:rsidTr="00374281" vyd:_id="vyd:0000000000002h">
        <w:tc vyd:_id="vyd:0000000000002v">
          <w:tcPr/>
          <w:p w14:paraId="06214C5B" w14:textId="65FBF503" w:rsidR="00AC3C9F" w:rsidRPr="00997715" w:rsidRDefault="00AC3C9F" w:rsidP="00456E37" vyd:_id="vyd:0000000000002w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x">Провести инвентаризацию дел</w:t>
            </w:r>
          </w:p>
        </w:tc>
        <w:tc vyd:_id="vyd:0000000000002l">
          <w:tcPr/>
          <w:p w14:paraId="5039A9C5" w14:textId="7CBA7F8C" w:rsidR="00AC3C9F" w:rsidRPr="00B3548F" w:rsidRDefault="00AC3C9F" w:rsidP="004B35BF" vyd:_id="vyd:0000000000002t">
            <w:pPr>
              <w:pStyle w:val="ae"/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2u">В целях обеспечения непрерывности контроля:</w:t>
            </w:r>
          </w:p>
          <w:p w14:paraId="70BB495F" w14:textId="4997663A" w:rsidR="00AC3C9F" w:rsidRDefault="00AC3C9F" w:rsidP="003A7F36" vyd:_id="vyd:0000000000002r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s">Составить перечень предписаний, которые были выданы, но не исполнены до настоящего времени.</w:t>
            </w:r>
          </w:p>
          <w:p w14:paraId="64D4673C" w14:textId="0743BF51" w:rsidR="00AC3C9F" w:rsidRDefault="00AC3C9F" w:rsidP="003A7F36" vyd:_id="vyd:0000000000002p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q" xml:space="preserve">Принять исчерпывающие меры по завершению исполнения ранее выданных предписаний до 1 сентября 2026 года, внесению сведений об исполнении предписаний в ЕРКНМ. </w:t>
            </w:r>
          </w:p>
          <w:p w14:paraId="236E9FFA" w14:textId="77777777" w:rsidR="00AC3C9F" w:rsidRDefault="00AC3C9F" w:rsidP="003A7F36" vyd:_id="vyd:0000000000002n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o">В случае, если имеются предписания, не исполненные до 1 сентября 2026 года скоординировать дальнейшие действия с соответствующей государственной жилищной инспекцией.</w:t>
            </w:r>
          </w:p>
          <w:p w14:paraId="39ACE780" w14:textId="2B4CA3FA" w:rsidR="00AC3C9F" w:rsidRPr="00997715" w:rsidRDefault="00AC3C9F" w:rsidP="00636133" vyd:_id="vyd:0000000000002m">
            <w:pPr>
              <w:pStyle w:val="ae"/>
              <w:ind w:star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02i">
          <w:tcPr/>
          <w:p w14:paraId="467B02CB" w14:textId="20047587" w:rsidR="00AC3C9F" w:rsidRPr="00997715" w:rsidRDefault="00AC3C9F" w:rsidP="00456E37" vyd:_id="vyd:0000000000002j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k" xml:space="preserve">До 1 сентября 2026 года </w:t>
            </w:r>
          </w:p>
        </w:tc>
      </w:tr>
      <w:tr w:rsidR="00AC3C9F" w:rsidRPr="00997715" w14:paraId="7B40898B" w14:textId="77777777" w:rsidTr="00374281" vyd:_id="vyd:0000000000001t">
        <w:tc vyd:_id="vyd:0000000000002e">
          <w:tcPr/>
          <w:p w14:paraId="62A9FC6D" w14:textId="4D2837C5" w:rsidR="00AC3C9F" w:rsidRPr="00997715" w:rsidRDefault="00AC3C9F" w:rsidP="00456E37" vyd:_id="vyd:0000000000002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g">Обновить цифровые платформы и порядок работы с ними</w:t>
            </w:r>
          </w:p>
        </w:tc>
        <w:tc vyd:_id="vyd:00000000000020">
          <w:tcPr/>
          <w:p w14:paraId="0C99E55C" w14:textId="1B905BDF" w:rsidR="00AC3C9F" w:rsidRDefault="00AC3C9F" w:rsidP="00606BEC" vyd:_id="vyd:0000000000002c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d">В части работы ЕРКНМ – своевременно внести все необходимые сведения об окончании исполнения ранее выданных предписаний, иных сведений; ЕРВК – в архив.</w:t>
            </w:r>
          </w:p>
          <w:p w14:paraId="66761584" w14:textId="48EDB89B" w:rsidR="00AC3C9F" w:rsidRDefault="00AC3C9F" w:rsidP="00606BEC" vyd:_id="vyd:0000000000002a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b">В части работы официального сайта КНО – удалить с сайта сведения об осуществлении МЖК (ст. 46 ФЗ 248).</w:t>
            </w:r>
          </w:p>
          <w:p w14:paraId="348C7710" w14:textId="77777777" w:rsidR="00AC3C9F" w:rsidRDefault="00AC3C9F" w:rsidP="00606BEC" vyd:_id="vyd:00000000000022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9">В части ГИС ЖКХ – обратить внимание на изменения в части внесения сведений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8" xml:space="preserve">Федеральный закон от 21 июля 2014 года № 209-ФЗ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7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6">О государственной информационной системе жилищно-коммунального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5">» в редакции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4">т. 5 ФЗ № 23-ФЗ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3">)</w:t>
            </w:r>
          </w:p>
          <w:p w14:paraId="12044FD3" w14:textId="0BACC200" w:rsidR="00AC3C9F" w:rsidRPr="00606BEC" w:rsidRDefault="00AC3C9F" w:rsidP="009B4431" vyd:_id="vyd:00000000000021">
            <w:pPr>
              <w:pStyle w:val="ae"/>
              <w:ind w:star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01u">
          <w:tcPr/>
          <w:p w14:paraId="2E45BE5C" w14:textId="3B146FDC" w:rsidR="00AC3C9F" w:rsidRPr="00997715" w:rsidRDefault="00AC3C9F" w:rsidP="00456E37" vyd:_id="vyd:0000000000001v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z" xml:space="preserve">С 1 сентября 2026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y">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x">т. 5 ФЗ № 23-ФЗ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w">)</w:t>
            </w:r>
          </w:p>
        </w:tc>
      </w:tr>
      <w:tr w:rsidR="00AC3C9F" w:rsidRPr="00997715" w14:paraId="288FE5F8" w14:textId="77777777" w:rsidTr="00374281" vyd:_id="vyd:0000000000001i">
        <w:tc vyd:_id="vyd:0000000000001q">
          <w:tcPr/>
          <w:p w14:paraId="75E99CB1" w14:textId="422F5EEC" w:rsidR="00AC3C9F" w:rsidRPr="00997715" w:rsidRDefault="00AC3C9F" w:rsidP="00456E37" vyd:_id="vyd:0000000000001r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s">Информирование граждан, контролируемых лиц</w:t>
            </w:r>
          </w:p>
        </w:tc>
        <w:tc vyd:_id="vyd:0000000000001m">
          <w:tcPr/>
          <w:p w14:paraId="1F5ED7BC" w14:textId="77777777" w:rsidR="00AC3C9F" w:rsidRDefault="00AC3C9F" w:rsidP="00456E37" vyd:_id="vyd:0000000000001o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p">Рекомендуется проинформировать граждан, контролируемых лиц о новом порядке осуществления контроля (надзора) в отношении объектов, которые ранее контролировались в рамках МЖК</w:t>
            </w:r>
          </w:p>
          <w:p w14:paraId="6B19C34F" w14:textId="7734E94D" w:rsidR="00AC3C9F" w:rsidRPr="00997715" w:rsidRDefault="00AC3C9F" w:rsidP="00456E37" vyd:_id="vyd:0000000000001n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01j">
          <w:tcPr/>
          <w:p w14:paraId="1E2D349A" w14:textId="091C4831" w:rsidR="00AC3C9F" w:rsidRPr="00997715" w:rsidRDefault="007F6DD8" w:rsidP="00456E37" vyd:_id="vyd:0000000000001k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l">Август – сентябрь 2026 года</w:t>
            </w:r>
          </w:p>
        </w:tc>
      </w:tr>
      <w:tr w:rsidR="00AC3C9F" w:rsidRPr="00997715" w14:paraId="1EF60E14" w14:textId="77777777" w:rsidTr="00374281" vyd:_id="vyd:0000000000000q">
        <w:tc vyd:_id="vyd:0000000000001f">
          <w:tcPr/>
          <w:p w14:paraId="33762FB0" w14:textId="1CDD2E6E" w:rsidR="00AC3C9F" w:rsidRPr="00997715" w:rsidRDefault="00AC0F37" w:rsidP="00456E37" vyd:_id="vyd:0000000000001g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h">Провести организационно-штатные мероприятия</w:t>
            </w:r>
          </w:p>
        </w:tc>
        <w:tc vyd:_id="vyd:0000000000000u">
          <w:tcPr/>
          <w:p w14:paraId="1F73BCC3" w14:textId="6D21E948" w:rsidR="000B3210" w:rsidRDefault="00F37E85" w:rsidP="000B3210" vyd:_id="vyd:0000000000001c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e">Провести инвентаризацию полномочий, которые затронула реформа жилищного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d">:</w:t>
            </w:r>
          </w:p>
          <w:p w14:paraId="343D0BDF" w14:textId="6952022F" w:rsidR="0027381B" w:rsidRDefault="00EA1BAB" w:rsidP="0027381B" vyd:_id="vyd:00000000000016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b" xml:space="preserve">Определить полномочия, которые необходимо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a">исполнять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9" xml:space="preserve"> в рамках оставшихся полномочий органов местного самоуправления, связанных с жилищной сферой (рассмотрение обращений граждан, работа с ГИС ЖКХ,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8" xml:space="preserve"> взаимодействие с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7">жилищной инспекцией и другие)</w:t>
            </w:r>
          </w:p>
          <w:p w14:paraId="26302895" w14:textId="77777777" w:rsidR="000B3210" w:rsidRDefault="000B3210" w:rsidP="0027381B" vyd:_id="vyd:00000000000012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5">Определить полномочия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4" xml:space="preserve">, которые не будут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3">исполняться с 1 сентября 2026 года (связанные непосредственно с МЖК)</w:t>
            </w:r>
          </w:p>
          <w:p w14:paraId="5F4DAB3E" w14:textId="77777777" w:rsidR="007477F2" w:rsidRDefault="00966E9B" w:rsidP="001738C5" vyd:_id="vyd:0000000000000w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1">Провести организационно-штатные мероприятия в соответствии с Трудовым кодексом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0" xml:space="preserve"> в части уточнения 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z" xml:space="preserve">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y" xml:space="preserve">, должностных полномочий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x">специалистов и т.д.</w:t>
            </w:r>
          </w:p>
          <w:p w14:paraId="085582AA" w14:textId="54748503" w:rsidR="004B0AB2" w:rsidRPr="001738C5" w:rsidRDefault="004B0AB2" w:rsidP="004B0AB2" vyd:_id="vyd:0000000000000v">
            <w:pPr>
              <w:pStyle w:val="ae"/>
              <w:ind w:star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00r">
          <w:tcPr/>
          <w:p w14:paraId="58104F8C" w14:textId="3289965C" w:rsidR="00AC3C9F" w:rsidRPr="00997715" w:rsidRDefault="00F26A62" w:rsidP="00456E37" vyd:_id="vyd:0000000000000s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t">В сроки, установленные Трудовым кодексом РФ</w:t>
            </w:r>
          </w:p>
        </w:tc>
      </w:tr>
    </w:tbl>
    <w:p w14:paraId="37E8B902" w14:textId="77777777" w:rsidR="00546052" w:rsidRDefault="00546052" vyd:_id="vyd:0000000000000o"/>
    <w:tbl vyd:_id="vyd:00000000000004">
      <w:tblPr>
        <w:tblStyle w:val="af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7c5"/>
      </w:tblPr>
      <w:tblGrid>
        <w:gridCol w:w="7280"/>
        <w:gridCol w:w="7280"/>
      </w:tblGrid>
      <w:tr w:rsidR="00B47037" w:rsidRPr="00172705" w14:paraId="025C2DFC" w14:textId="77777777" w:rsidTr="00022A79" vyd:_id="vyd:00000000000005">
        <w:tc vyd:_id="vyd:00000000000009">
          <w:tcPr/>
          <w:p w14:paraId="3691ACF8" w14:textId="77777777" w:rsidR="00B47037" w:rsidRDefault="00B47037" vyd:_id="vyd:0000000000000m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n">Автор:</w:t>
            </w:r>
          </w:p>
          <w:p w14:paraId="0D1E8568" w14:textId="77777777" w:rsidR="00172705" w:rsidRPr="00172705" w:rsidRDefault="00172705" vyd:_id="vyd:0000000000000l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5F0AF" w14:textId="62BB62F8" w:rsidR="00B47037" w:rsidRPr="00172705" w:rsidRDefault="00B47037" vyd:_id="vyd:00000000000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k">А.В. Пахомов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0j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i" xml:space="preserve">Сайт: </w:t>
            </w:r>
            <w:r>
              <w:fldChar w:fldCharType="begin" vyd:_id="vyd:0000000000000g"/>
            </w:r>
            <w:r>
              <w:instrText>HYPERLINK "https://znaniecentr.ru"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t vyd:_id="vyd:0000000000000h">https://znaniecentr.ru</w:t>
            </w:r>
            <w:r>
              <w:fldChar w:fldCharType="end" vyd:_id="vyd:0000000000000g-end"/>
            </w:r>
          </w:p>
          <w:p w14:paraId="1CB0D7E1" w14:textId="158D7637" w:rsidR="00B00ADE" w:rsidRPr="00172705" w:rsidRDefault="00B00ADE" vyd:_id="vyd:00000000000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e" xml:space="preserve">Электронная почта: </w:t>
            </w:r>
            <w:r>
              <w:fldChar w:fldCharType="begin" vyd:_id="vyd:0000000000000c"/>
            </w:r>
            <w:r>
              <w:instrText>HYPERLINK "mailto:info@znaniecentr.ru"</w:instrText>
            </w:r>
            <w:r>
              <w:fldChar w:fldCharType="separate"/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t vyd:_id="vyd:0000000000000d">info@znaniecentr.ru</w:t>
            </w:r>
            <w:r>
              <w:fldChar w:fldCharType="end" vyd:_id="vyd:0000000000000c-end"/>
            </w:r>
          </w:p>
          <w:p w14:paraId="258896C7" w14:textId="28A5AA4D" w:rsidR="00172705" w:rsidRPr="00172705" w:rsidRDefault="00172705" vyd:_id="vyd:00000000000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06">
          <w:tcPr/>
          <w:p w14:paraId="040D03EC" w14:textId="3D2B8DF5" w:rsidR="00B47037" w:rsidRPr="00172705" w:rsidRDefault="00022A79" w:rsidP="00022A79" vyd:_id="vyd:00000000000007">
            <w:pPr>
              <w:jc w:val="en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 vyd:_id="vyd:00000000000008">
                <wp:inline distT="0" distB="0" distL="0" distR="0">
                  <wp:extent cx="1351915" cy="2135472"/>
                  <wp:effectExtent l="0" t="0" r="635" b="0"/>
                  <wp:docPr id="648957516" name="Рисунок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895751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915" cy="2135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D14362" w14:textId="77777777" w:rsidR="00E76179" w:rsidRDefault="00E76179" vyd:_id="vyd:00000000000003"/>
    <w:sectPr vyd:_id="vyd:00000000000002" w:rsidR="00E76179" w:rsidSect="00D547BF">
      <w:headerReference r:id="rId11" w:type="default"/>
      <w:type w:val="nextPage"/>
      <w:pgSz w:w="16838" w:h="11906" w:orient="landscape"/>
      <w:pgMar w:top="1701" w:right="1134" w:bottom="850" w:left="1134" w:header="708" w:footer="708" w:gutter="0"/>
      <w:cols w:equalWidth="1" w:space="708" w:sep="0"/>
      <w:vAlign w:val="top"/>
      <w:titlePg w:val="0"/>
      <w:docGrid w:linePitch="360"/>
    </w:sectPr>
  </w:body>
</w:document>
</file>

<file path=word/endnotes.xml><?xml version="1.0" encoding="utf-8"?>
<w:endnotes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w16cid="http://schemas.microsoft.com/office/word/2016/wordml/cid" xmlns:wp14="http://schemas.microsoft.com/office/word/2010/wordprocessingDrawing" xmlns:mc="http://schemas.openxmlformats.org/markup-compatibility/2006" xmlns:w="http://schemas.openxmlformats.org/wordprocessingml/2006/main" xmlns:unk2="http://schemas.microsoft.com/office/word/2023/wordml/word16du" xmlns:unk1="http://schemas.microsoft.com/office/word/2024/wordml/sdtformatlock" mc:Ignorable="w14 w15 w16se w16cid w16 w16cex w16sdtdh unk1 unk2 wp14">
  <w:endnote w:type="separator" w:id="-1">
    <w:p w14:paraId="611D8DE4" w14:textId="77777777" w:rsidR="00A36460" w:rsidRDefault="00A36460" w:rsidP="00B13729">
      <w:pPr>
        <w:spacing w:after="0" w:line="240" w:lineRule="auto"/>
      </w:pPr>
      <w:r>
        <w:separator/>
      </w:r>
    </w:p>
  </w:endnote>
  <w:endnote w:type="continuationSeparator" w:id="0">
    <w:p w14:paraId="3AC3736C" w14:textId="77777777" w:rsidR="00A36460" w:rsidRDefault="00A36460" w:rsidP="00B1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w14="http://schemas.microsoft.com/office/word/2010/wordml" xmlns:w15="http://schemas.microsoft.com/office/word/2012/wordml" xmlns:w16="http://schemas.microsoft.com/office/word/2018/wordml" xmlns:w16sdtdh="http://schemas.microsoft.com/office/word/2020/wordml/sdtdatahash"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xmlns:w16se="http://schemas.microsoft.com/office/word/2015/wordml/symex" mc:Ignorable="w14 w15 w16se w16cid w16 w16cex w16sdtdh unk1 unk2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w16cid="http://schemas.microsoft.com/office/word/2016/wordml/cid" xmlns:wp14="http://schemas.microsoft.com/office/word/2010/wordprocessingDrawing" xmlns:mc="http://schemas.openxmlformats.org/markup-compatibility/2006" xmlns:w="http://schemas.openxmlformats.org/wordprocessingml/2006/main" xmlns:unk2="http://schemas.microsoft.com/office/word/2023/wordml/word16du" xmlns:unk1="http://schemas.microsoft.com/office/word/2024/wordml/sdtformatlock" mc:Ignorable="w14 w15 w16se w16cid w16 w16cex w16sdtdh unk1 unk2 wp14">
  <w:footnote w:type="separator" w:id="-1">
    <w:p w14:paraId="706739D1" w14:textId="77777777" w:rsidR="00A36460" w:rsidRDefault="00A36460" w:rsidP="00B13729">
      <w:pPr>
        <w:spacing w:after="0" w:line="240" w:lineRule="auto"/>
      </w:pPr>
      <w:r>
        <w:separator/>
      </w:r>
    </w:p>
  </w:footnote>
  <w:footnote w:type="continuationSeparator" w:id="0">
    <w:p w14:paraId="0B4A50CF" w14:textId="77777777" w:rsidR="00A36460" w:rsidRDefault="00A36460" w:rsidP="00B13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="urn:schemas-microsoft-com:vml" xmlns:w="http://schemas.openxmlformats.org/wordprocessingml/2006/main" xmlns:w10="urn:schemas-microsoft-com:office:word" xmlns:w14="http://schemas.microsoft.com/office/word/2010/wordml" xmlns:vyd="http://volga.yandex.com/schemas/document/model" xmlns:o="urn:schemas-microsoft-com:office:office" vyd:_id="vyd:0000000000005d">
  <w:p w14:paraId="6FD13A67" w14:textId="070D33D4" w:rsidR="00B13729" w:rsidRDefault="00B13729" vyd:_id="vyd:0000000000005e">
    <w:pPr>
      <w:pStyle w:val="af0"/>
    </w:pPr>
    <w:r>
      <w:rPr>
        <w:noProof w:val="1"/>
      </w:rPr>
      <w:pict vyd:_id="vyd:0000000000005f">
        <v:rect w14:anchorId="2089EF9C" id="Прямоугольник 19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YDxPkeAIAAG0FAAAOAAAAZHJzL2Uyb0RvYy54bWysVN9P2zAQfp+0/8Hy+0jawRgVKaqKmCYh qAYTz65jN5Ecn3d2m3R//c5OmjJAmzTtxTn7fn/57i6vusawnUJfgy345CTnTFkJZW03Bf/+ePPh M2c+CFsKA1YVfK88v5q/f3fZupmaQgWmVMgoiPWz1hW8CsHNsszLSjXCn4BTlpQasBGBrrjJShQt RW9MNs3zT1kLWDoEqbyn1+teyecpvtZKhnutvQrMFJxqC+nEdK7jmc0vxWyDwlW1HMoQ/1BFI2pL ScdQ1yIItsX6VaimlggedDiR0GSgdS1V6oG6meQvunmohFOpFwLHuxEm///Cyrvdg1shwdA6P/Mk xi46jU38Un2sS2DtR7BUF5ikx7OLszz/eMGZJN30PD89O49oZkdvhz58UdCwKBQc6WckjMTu1ofe 9GASk3kwdXlTG5MukQBqaZDtBP06IaWyYTIk+M3S2GhvIXr2QeNLdmwnSWFvVLQz9pvSrC6pgWkq JjHtdaJUQyVK1eenVvNEFmpv9EjNpoDRWlP+MfbkT7H7Kgf76KoSUUfn/O/Oo0fKDDaMzk1tAd8K YEb4dG9/AKmHJqIUunVHxUVxDeV+hQyhnxjv5E1Nf/FW+LASSCNCw0RjH+7p0AbagsMgcVYB/nzr PdoTc0nLWUsjV3D/YytQcWa+WuL0xeT0NM5ouhCdpnTB55r1c43dNksgakxowTiZxGgfzEHUCM0T bYdFzEoqYSXlLrgMeLgsQ78KaL9ItVgkM5pLJ8KtfXAyBo8AR5Y+dk8C3UDlQENwB4fxFLMXjO5t o6d3i20gaia6H3EdoKeZThwa9k9cGs/vyeq4Jee/AAAA//8DAFBLAwQUAAYACAAAACEAl7dHW9wA AAAEAQAADwAAAGRycy9kb3ducmV2LnhtbEyPsU7DQBBEeyT+4bRINCg5E6IEjM9RBEIoRQpMGrqN b2MbfHvGd4nN37PQQDPSaFYzb7PV6Fp1oj40ng1cTxNQxKW3DVcGdq9Pk1tQISJbbD2TgS8KsMrP zzJMrR/4hU5FrJSUcEjRQB1jl2odypochqnviCU7+N5hFNtX2vY4SLlr9SxJFtphw7JQY0cPNZUf xdEZWLvPwg7zzbbZPZbh7er9+bAp2JjLi3F9DyrSGP+O4Qdf0CEXpr0/sg2qNSCPxF+V7O5mKXZv YD5bgM4z/R8+/wYAAP//AwBQSwECLQAUAAYACAAAACEAtoM4kv4AAADhAQAAEwAAAAAAAAAAAAAA AAAAAAAAW0NvbnRlbnRfVHlwZXNdLnhtbFBLAQItABQABgAIAAAAIQA4/SH/1gAAAJQBAAALAAAA AAAAAAAAAAAAAC8BAABfcmVscy8ucmVsc1BLAQItABQABgAIAAAAIQAYDxPkeAIAAG0FAAAOAAAA AAAAAAAAAAAAAC4CAABkcnMvZTJvRG9jLnhtbFBLAQItABQABgAIAAAAIQCXt0db3AAAAAQBAAAP AAAAAAAAAAAAAAAAANIEAABkcnMvZG93bnJldi54bWxQSwUGAAAAAAQABADzAAAA2wUAAAAA " o:allowoverlap="f" fillcolor="#4472c4 [3204]" stroked="f" strokeweight="1pt">
          <v:textbox style="mso-fit-shape-to-text:t">
            <w:txbxContent>
              <w:p w14:paraId="69326D87" w14:textId="78E03364" w:rsidR="00B13729" w:rsidRPr="002126F2" w:rsidRDefault="00B13729" w:rsidP="00532D73">
                <w:pPr>
                  <w:pStyle w:val="af0"/>
                  <w:tabs>
                    <w:tab w:val="clear" w:pos="4677"/>
                    <w:tab w:val="clear" w:pos="9355"/>
                  </w:tabs>
                  <w:jc w:val="right"/>
                  <w:rPr>
                    <w:caps/>
                    <w:color w:val="FFFFFF" w:themeColor="background1"/>
                  </w:rPr>
                </w:pPr>
                <w:sdt>
                  <w:sdtPr>
                    <w:rPr>
                      <w:caps/>
                      <w:color w:val="FFFFFF" w:themeColor="background1"/>
                    </w:rPr>
                    <w:alias w:val="Название"/>
                    <w:tag w:val=""/>
                    <w:id w:val="1189017394"/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Content>
                    <w:r w:rsidRPr="002126F2">
                      <w:rPr>
                        <w:caps/>
                        <w:color w:val="FFFFFF" w:themeColor="background1"/>
                      </w:rPr>
                      <w:t>КОНТРОЛЬ.Р</w:t>
                    </w:r>
                    <w:r w:rsidR="002126F2" w:rsidRPr="002126F2">
                      <w:rPr>
                        <w:caps/>
                        <w:color w:val="FFFFFF" w:themeColor="background1"/>
                      </w:rPr>
                      <w:t xml:space="preserve">Ф </w:t>
                    </w:r>
                  </w:sdtContent>
                </w:sdt>
                <w:r w:rsidR="002126F2" w:rsidRPr="002126F2">
                  <w:rPr>
                    <w:caps/>
                    <w:color w:val="FFFFFF" w:themeColor="background1"/>
                  </w:rPr>
                  <w:t xml:space="preserve">| </w:t>
                </w:r>
                <w:r w:rsidR="002126F2">
                  <w:rPr>
                    <w:caps/>
                    <w:color w:val="FFFFFF" w:themeColor="background1"/>
                  </w:rPr>
                  <w:t>ПАХОМОВ А.В.</w:t>
                </w:r>
              </w:p>
            </w:txbxContent>
          </v:textbox>
          <w10:wrap type="square" anchorx="margin" anchory="page"/>
        </v:rect>
      </w:pict>
    </w:r>
  </w:p>
</w:hdr>
</file>

<file path=word/numbering.xml><?xml version="1.0" encoding="utf-8"?>
<w:numbering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w16cid="http://schemas.microsoft.com/office/word/2016/wordml/cid" xmlns:wp14="http://schemas.microsoft.com/office/word/2010/wordprocessingDrawing" xmlns:mc="http://schemas.openxmlformats.org/markup-compatibility/2006" xmlns:w="http://schemas.openxmlformats.org/wordprocessingml/2006/main" xmlns:unk2="http://schemas.microsoft.com/office/word/2023/wordml/word16du" xmlns:unk1="http://schemas.microsoft.com/office/word/2024/wordml/sdtformatlock" mc:Ignorable="w14 w15 w16se w16cid w16 w16cex w16sdtdh unk1 unk2 wp14">
  <w:abstractNum w15:restartNumberingAfterBreak="0" w:abstractNumId="0">
    <w:nsid w:val="065F2791"/>
    <w:multiLevelType w:val="hybridMultilevel"/>
    <w:tmpl w:val="60F2B430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1">
    <w:nsid w:val="23400838"/>
    <w:multiLevelType w:val="multilevel"/>
    <w:tmpl w:val="11648BA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">
    <w:nsid w:val="6EB27A82"/>
    <w:multiLevelType w:val="hybridMultilevel"/>
    <w:tmpl w:val="5444498E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2">
    <w:nsid w:val="2D8F0117"/>
    <w:multiLevelType w:val="hybridMultilevel"/>
    <w:tmpl w:val="E2C2D3E8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3">
    <w:nsid w:val="3A4C2BC1"/>
    <w:multiLevelType w:val="hybridMultilevel"/>
    <w:tmpl w:val="857C8B24"/>
    <w:lvl w:tplc="0419000F"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4">
    <w:nsid w:val="3F2F1E94"/>
    <w:multiLevelType w:val="hybridMultilevel"/>
    <w:tmpl w:val="732E0840"/>
    <w:lvl w:tplc="0419000F"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5">
    <w:nsid w:val="49452997"/>
    <w:multiLevelType w:val="hybridMultilevel"/>
    <w:tmpl w:val="686C730E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6">
    <w:nsid w:val="5259782F"/>
    <w:multiLevelType w:val="hybridMultilevel"/>
    <w:tmpl w:val="85BE6208"/>
    <w:lvl w:tplc="0419000F"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7">
    <w:nsid w:val="5F6035A4"/>
    <w:multiLevelType w:val="hybridMultilevel"/>
    <w:tmpl w:val="B882F102"/>
    <w:lvl w:tplc="0419000F"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8">
    <w:nsid w:val="652D319E"/>
    <w:multiLevelType w:val="multilevel"/>
    <w:tmpl w:val="57502DB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">
    <w:nsid w:val="6E8F23B2"/>
    <w:multiLevelType w:val="multilevel"/>
    <w:tmpl w:val="2788F598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num w16cid:durableId="317614976" w:numId="1">
    <w:abstractNumId w:val="1"/>
  </w:num>
  <w:num w16cid:durableId="2131362092" w:numId="10">
    <w:abstractNumId w:val="3"/>
  </w:num>
  <w:num w16cid:durableId="415707338" w:numId="11">
    <w:abstractNumId w:val="10"/>
  </w:num>
  <w:num w16cid:durableId="999383292" w:numId="2">
    <w:abstractNumId w:val="9"/>
  </w:num>
  <w:num w16cid:durableId="1526671969" w:numId="3">
    <w:abstractNumId w:val="8"/>
  </w:num>
  <w:num w16cid:durableId="1236473431" w:numId="4">
    <w:abstractNumId w:val="5"/>
  </w:num>
  <w:num w16cid:durableId="1183596065" w:numId="5">
    <w:abstractNumId w:val="2"/>
  </w:num>
  <w:num w16cid:durableId="689259260" w:numId="6">
    <w:abstractNumId w:val="0"/>
  </w:num>
  <w:num w16cid:durableId="578684375" w:numId="7">
    <w:abstractNumId w:val="6"/>
  </w:num>
  <w:num w16cid:durableId="45690170" w:numId="8">
    <w:abstractNumId w:val="4"/>
  </w:num>
  <w:num w16cid:durableId="1718554676" w:numId="9">
    <w:abstractNumId w:val="7"/>
  </w:num>
</w:numbering>
</file>

<file path=word/settings.xml><?xml version="1.0" encoding="utf-8"?>
<w:settings xmlns:v="urn:schemas-microsoft-com:vml" xmlns:w="http://schemas.openxmlformats.org/wordprocessingml/2006/main" xmlns:w16cex="http://schemas.microsoft.com/office/word/2018/wordml/cex" xmlns:unk1="http://schemas.microsoft.com/office/word/2024/wordml/sdtformatlock" xmlns:unk2="http://schemas.microsoft.com/office/word/2023/wordml/word16du" xmlns:w15="http://schemas.microsoft.com/office/word/2012/wordml" xmlns:w14="http://schemas.microsoft.com/office/word/2010/wordml" xmlns:w16sdtdh="http://schemas.microsoft.com/office/word/2020/wordml/sdtdatahash" xmlns:w16="http://schemas.microsoft.com/office/word/2018/wordml" xmlns:w16se="http://schemas.microsoft.com/office/word/2015/wordml/symex" xmlns:m="http://schemas.openxmlformats.org/officeDocument/2006/math" xmlns:o="urn:schemas-microsoft-com:office:office" xmlns:w16cid="http://schemas.microsoft.com/office/word/2016/wordml/cid" xmlns:mc="http://schemas.openxmlformats.org/markup-compatibility/2006" mc:Ignorable="w14 w15 w16se w16cid w16 w16cex w16sdtdh unk1 unk2">
  <w14:docId w14:val="613D19F5"/>
  <w15:chartTrackingRefBased/>
  <w15:docId w15:val="{9EC649CF-A0A8-49D0-AA51-906AAADCA03D}"/>
  <w:zoom w:percent="100"/>
  <w:displayBackgroundShape w:val="1"/>
  <w:defaultTabStop w:val="708"/>
  <w:evenAndOddHeaders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BB"/>
    <w:rsid w:val="00022A79"/>
    <w:rsid w:val="000233EB"/>
    <w:rsid w:val="00037111"/>
    <w:rsid w:val="00050905"/>
    <w:rsid w:val="00085A12"/>
    <w:rsid w:val="000A14C6"/>
    <w:rsid w:val="000A62E6"/>
    <w:rsid w:val="000A6E58"/>
    <w:rsid w:val="000B3210"/>
    <w:rsid w:val="000C3D99"/>
    <w:rsid w:val="000D1EBB"/>
    <w:rsid w:val="000F0C9B"/>
    <w:rsid w:val="00104C75"/>
    <w:rsid w:val="00107457"/>
    <w:rsid w:val="00124FDF"/>
    <w:rsid w:val="001318EF"/>
    <w:rsid w:val="00131A3B"/>
    <w:rsid w:val="001323A2"/>
    <w:rsid w:val="00142153"/>
    <w:rsid w:val="001630D5"/>
    <w:rsid w:val="00172705"/>
    <w:rsid w:val="001738C5"/>
    <w:rsid w:val="00196C8A"/>
    <w:rsid w:val="001A22BC"/>
    <w:rsid w:val="001C0460"/>
    <w:rsid w:val="001D424C"/>
    <w:rsid w:val="002126F2"/>
    <w:rsid w:val="0021307C"/>
    <w:rsid w:val="00215A9B"/>
    <w:rsid w:val="00250670"/>
    <w:rsid w:val="0027381B"/>
    <w:rsid w:val="00274FA5"/>
    <w:rsid w:val="002A12DD"/>
    <w:rsid w:val="00310994"/>
    <w:rsid w:val="00333932"/>
    <w:rsid w:val="00341231"/>
    <w:rsid w:val="00345E86"/>
    <w:rsid w:val="00370D0C"/>
    <w:rsid w:val="00374281"/>
    <w:rsid w:val="00395E43"/>
    <w:rsid w:val="003A7F36"/>
    <w:rsid w:val="003D7BAA"/>
    <w:rsid w:val="00443799"/>
    <w:rsid w:val="00456E37"/>
    <w:rsid w:val="004A024F"/>
    <w:rsid w:val="004B0AB2"/>
    <w:rsid w:val="004B35BF"/>
    <w:rsid w:val="00532D73"/>
    <w:rsid w:val="00546052"/>
    <w:rsid w:val="005517DE"/>
    <w:rsid w:val="0057123D"/>
    <w:rsid w:val="005C2FB6"/>
    <w:rsid w:val="00601104"/>
    <w:rsid w:val="00606BEC"/>
    <w:rsid w:val="006156B7"/>
    <w:rsid w:val="00636133"/>
    <w:rsid w:val="006663C0"/>
    <w:rsid w:val="00692820"/>
    <w:rsid w:val="006B13B2"/>
    <w:rsid w:val="007008FD"/>
    <w:rsid w:val="00730953"/>
    <w:rsid w:val="007477F2"/>
    <w:rsid w:val="00756941"/>
    <w:rsid w:val="00771E70"/>
    <w:rsid w:val="007A52E8"/>
    <w:rsid w:val="007E6D14"/>
    <w:rsid w:val="007F6DD8"/>
    <w:rsid w:val="0083124D"/>
    <w:rsid w:val="00834F18"/>
    <w:rsid w:val="00875F2F"/>
    <w:rsid w:val="0088143C"/>
    <w:rsid w:val="008A57B5"/>
    <w:rsid w:val="00915755"/>
    <w:rsid w:val="00966E9B"/>
    <w:rsid w:val="00970FA9"/>
    <w:rsid w:val="00997715"/>
    <w:rsid w:val="009A63C1"/>
    <w:rsid w:val="009B4431"/>
    <w:rsid w:val="009D7EBC"/>
    <w:rsid w:val="009E3F94"/>
    <w:rsid w:val="00A216E2"/>
    <w:rsid w:val="00A36460"/>
    <w:rsid w:val="00A4771D"/>
    <w:rsid w:val="00A831DA"/>
    <w:rsid w:val="00A97E71"/>
    <w:rsid w:val="00AA2629"/>
    <w:rsid w:val="00AC0F37"/>
    <w:rsid w:val="00AC3C9F"/>
    <w:rsid w:val="00B00ADE"/>
    <w:rsid w:val="00B13729"/>
    <w:rsid w:val="00B27C41"/>
    <w:rsid w:val="00B3548F"/>
    <w:rsid w:val="00B47037"/>
    <w:rsid w:val="00B6132A"/>
    <w:rsid w:val="00BA690D"/>
    <w:rsid w:val="00BE33FF"/>
    <w:rsid w:val="00C05273"/>
    <w:rsid w:val="00C06FF6"/>
    <w:rsid w:val="00C21632"/>
    <w:rsid w:val="00CD13FB"/>
    <w:rsid w:val="00D50042"/>
    <w:rsid w:val="00D547BF"/>
    <w:rsid w:val="00DD458C"/>
    <w:rsid w:val="00DD7233"/>
    <w:rsid w:val="00DE38F5"/>
    <w:rsid w:val="00DF5D1E"/>
    <w:rsid w:val="00E76179"/>
    <w:rsid w:val="00E820E5"/>
    <w:rsid w:val="00EA1BAB"/>
    <w:rsid w:val="00EA62CB"/>
    <w:rsid w:val="00EA6F18"/>
    <w:rsid w:val="00EC31EB"/>
    <w:rsid w:val="00EC41C0"/>
    <w:rsid w:val="00F0303F"/>
    <w:rsid w:val="00F26A62"/>
    <w:rsid w:val="00F37E85"/>
    <w:rsid w:val="00F43A13"/>
    <w:rsid w:val="00F62032"/>
    <w:rsid w:val="00FF0760"/>
    <w:rsid w:val="00FF6C3C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kern w:val="2"/>
        <w:szCs w:val="22"/>
        <w14:ligatures w14:val="standardContextual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1">
    <w:name w:val="heading 1"/>
    <w:basedOn w:val="a"/>
    <w:next w:val="a"/>
    <w:link w:val="10"/>
    <w:uiPriority w:val="9"/>
    <w:qFormat w:val="1"/>
    <w:rsid w:val="000D1EBB"/>
    <w:pPr>
      <w:keepNext w:val="1"/>
      <w:keepLines w:val="1"/>
      <w:spacing w:before="360" w:after="80"/>
      <w:outlineLvl w:val="0"/>
    </w:pPr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character" w:styleId="10" w:customStyle="1">
    <w:name w:val="Заголовок 1 Знак"/>
    <w:basedOn w:val="a0"/>
    <w:link w:val="1"/>
    <w:uiPriority w:val="9"/>
    <w:rsid w:val="000D1EBB"/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0D1EBB"/>
    <w:pPr>
      <w:keepNext w:val="1"/>
      <w:keepLines w:val="1"/>
      <w:spacing w:before="160" w:after="80"/>
      <w:outlineLvl w:val="1"/>
    </w:pPr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character" w:styleId="20" w:customStyle="1">
    <w:name w:val="Заголовок 2 Знак"/>
    <w:basedOn w:val="a0"/>
    <w:link w:val="2"/>
    <w:uiPriority w:val="9"/>
    <w:semiHidden w:val="1"/>
    <w:rsid w:val="000D1EBB"/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paragraph" w:styleId="21">
    <w:name w:val="Quote"/>
    <w:basedOn w:val="a"/>
    <w:next w:val="a"/>
    <w:link w:val="22"/>
    <w:uiPriority w:val="29"/>
    <w:qFormat w:val="1"/>
    <w:rsid w:val="000D1EBB"/>
    <w:pPr>
      <w:spacing w:before="160"/>
      <w:jc w:val="center"/>
    </w:pPr>
    <w:rPr>
      <w:color w:val="404040" w:themeColor="text1" w:themeTint="BF"/>
      <w:i w:val="1"/>
      <w:iCs w:val="1"/>
    </w:rPr>
  </w:style>
  <w:style w:type="character" w:styleId="22" w:customStyle="1">
    <w:name w:val="Цитата 2 Знак"/>
    <w:basedOn w:val="a0"/>
    <w:link w:val="21"/>
    <w:uiPriority w:val="29"/>
    <w:rsid w:val="000D1EBB"/>
    <w:rPr>
      <w:color w:val="404040" w:themeColor="text1" w:themeTint="BF"/>
      <w:i w:val="1"/>
      <w:iCs w:val="1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0D1EBB"/>
    <w:pPr>
      <w:keepNext w:val="1"/>
      <w:keepLines w:val="1"/>
      <w:spacing w:before="160" w:after="80"/>
      <w:outlineLvl w:val="2"/>
    </w:pPr>
    <w:rPr>
      <w:rFonts w:eastAsiaTheme="majorEastAsia" w:cstheme="majorBidi"/>
      <w:sz w:val="28"/>
      <w:color w:val="2F5496" w:themeColor="accent1" w:themeShade="BF"/>
      <w:szCs w:val="28"/>
    </w:rPr>
  </w:style>
  <w:style w:type="character" w:styleId="30" w:customStyle="1">
    <w:name w:val="Заголовок 3 Знак"/>
    <w:basedOn w:val="a0"/>
    <w:link w:val="3"/>
    <w:uiPriority w:val="9"/>
    <w:semiHidden w:val="1"/>
    <w:rsid w:val="000D1EBB"/>
    <w:rPr>
      <w:rFonts w:eastAsiaTheme="majorEastAsia" w:cstheme="majorBidi"/>
      <w:sz w:val="28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0D1EBB"/>
    <w:pPr>
      <w:keepNext w:val="1"/>
      <w:keepLines w:val="1"/>
      <w:spacing w:before="80" w:after="40"/>
      <w:outlineLvl w:val="3"/>
    </w:pPr>
    <w:rPr>
      <w:rFonts w:eastAsiaTheme="majorEastAsia" w:cstheme="majorBidi"/>
      <w:color w:val="2F5496" w:themeColor="accent1" w:themeShade="BF"/>
      <w:i w:val="1"/>
      <w:iCs w:val="1"/>
    </w:rPr>
  </w:style>
  <w:style w:type="character" w:styleId="40" w:customStyle="1">
    <w:name w:val="Заголовок 4 Знак"/>
    <w:basedOn w:val="a0"/>
    <w:link w:val="4"/>
    <w:uiPriority w:val="9"/>
    <w:semiHidden w:val="1"/>
    <w:rsid w:val="000D1EBB"/>
    <w:rPr>
      <w:rFonts w:eastAsiaTheme="majorEastAsia" w:cstheme="majorBidi"/>
      <w:color w:val="2F5496" w:themeColor="accent1" w:themeShade="BF"/>
      <w:i w:val="1"/>
      <w:iCs w:val="1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0D1EBB"/>
    <w:pPr>
      <w:keepNext w:val="1"/>
      <w:keepLines w:val="1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0D1EBB"/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0D1EBB"/>
    <w:pPr>
      <w:keepNext w:val="1"/>
      <w:keepLines w:val="1"/>
      <w:spacing w:before="40" w:after="0"/>
      <w:outlineLvl w:val="5"/>
    </w:pPr>
    <w:rPr>
      <w:rFonts w:eastAsiaTheme="majorEastAsia" w:cstheme="majorBidi"/>
      <w:color w:val="595959" w:themeColor="text1" w:themeTint="A6"/>
      <w:i w:val="1"/>
      <w:iCs w:val="1"/>
    </w:rPr>
  </w:style>
  <w:style w:type="character" w:styleId="60" w:customStyle="1">
    <w:name w:val="Заголовок 6 Знак"/>
    <w:basedOn w:val="a0"/>
    <w:link w:val="6"/>
    <w:uiPriority w:val="9"/>
    <w:semiHidden w:val="1"/>
    <w:rsid w:val="000D1EBB"/>
    <w:rPr>
      <w:rFonts w:eastAsiaTheme="majorEastAsia" w:cstheme="majorBidi"/>
      <w:color w:val="595959" w:themeColor="text1" w:themeTint="A6"/>
      <w:i w:val="1"/>
      <w:iCs w:val="1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0D1EBB"/>
    <w:pPr>
      <w:keepNext w:val="1"/>
      <w:keepLines w:val="1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0D1EBB"/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0D1EBB"/>
    <w:pPr>
      <w:keepNext w:val="1"/>
      <w:keepLines w:val="1"/>
      <w:spacing w:after="0"/>
      <w:outlineLvl w:val="7"/>
    </w:pPr>
    <w:rPr>
      <w:rFonts w:eastAsiaTheme="majorEastAsia" w:cstheme="majorBidi"/>
      <w:color w:val="272727" w:themeColor="text1" w:themeTint="D8"/>
      <w:i w:val="1"/>
      <w:iCs w:val="1"/>
    </w:rPr>
  </w:style>
  <w:style w:type="character" w:styleId="80" w:customStyle="1">
    <w:name w:val="Заголовок 8 Знак"/>
    <w:basedOn w:val="a0"/>
    <w:link w:val="8"/>
    <w:uiPriority w:val="9"/>
    <w:semiHidden w:val="1"/>
    <w:rsid w:val="000D1EBB"/>
    <w:rPr>
      <w:rFonts w:eastAsiaTheme="majorEastAsia" w:cstheme="majorBidi"/>
      <w:color w:val="272727" w:themeColor="text1" w:themeTint="D8"/>
      <w:i w:val="1"/>
      <w:iCs w:val="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0D1EBB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0D1EBB"/>
    <w:rPr>
      <w:rFonts w:eastAsiaTheme="majorEastAsia" w:cstheme="majorBidi"/>
      <w:color w:val="272727" w:themeColor="text1" w:themeTint="D8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link w:val="a4"/>
    <w:uiPriority w:val="10"/>
    <w:qFormat w:val="1"/>
    <w:rsid w:val="000D1EBB"/>
    <w:pPr>
      <w:spacing w:after="80" w:line="240" w:lineRule="auto"/>
      <w:contextualSpacing w:val="1"/>
    </w:pPr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character" w:styleId="a4" w:customStyle="1">
    <w:name w:val="Заголовок Знак"/>
    <w:basedOn w:val="a0"/>
    <w:link w:val="a3"/>
    <w:uiPriority w:val="10"/>
    <w:rsid w:val="000D1EBB"/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0D1EBB"/>
    <w:pPr>
      <w:numPr>
        <w:ilvl w:val="1"/>
      </w:numPr>
    </w:pPr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character" w:styleId="a6" w:customStyle="1">
    <w:name w:val="Подзаголовок Знак"/>
    <w:basedOn w:val="a0"/>
    <w:link w:val="a5"/>
    <w:uiPriority w:val="11"/>
    <w:rsid w:val="000D1EBB"/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paragraph" w:styleId="a7">
    <w:name w:val="List Paragraph"/>
    <w:basedOn w:val="a"/>
    <w:uiPriority w:val="34"/>
    <w:qFormat w:val="1"/>
    <w:rsid w:val="000D1EBB"/>
    <w:pPr>
      <w:ind w:start="720"/>
      <w:contextualSpacing w:val="1"/>
    </w:pPr>
  </w:style>
  <w:style w:type="character" w:styleId="a8">
    <w:name w:val="Intense Emphasis"/>
    <w:basedOn w:val="a0"/>
    <w:uiPriority w:val="21"/>
    <w:qFormat w:val="1"/>
    <w:rsid w:val="000D1EBB"/>
    <w:rPr>
      <w:color w:val="2F5496" w:themeColor="accent1" w:themeShade="BF"/>
      <w:i w:val="1"/>
      <w:iCs w:val="1"/>
    </w:rPr>
  </w:style>
  <w:style w:type="paragraph" w:styleId="a9">
    <w:name w:val="Intense Quote"/>
    <w:basedOn w:val="a"/>
    <w:next w:val="a"/>
    <w:link w:val="aa"/>
    <w:uiPriority w:val="30"/>
    <w:qFormat w:val="1"/>
    <w:rsid w:val="000D1EBB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start="864" w:end="864"/>
      <w:jc w:val="center"/>
    </w:pPr>
    <w:rPr>
      <w:color w:val="2F5496" w:themeColor="accent1" w:themeShade="BF"/>
      <w:i w:val="1"/>
      <w:iCs w:val="1"/>
    </w:rPr>
  </w:style>
  <w:style w:type="character" w:styleId="aa" w:customStyle="1">
    <w:name w:val="Выделенная цитата Знак"/>
    <w:basedOn w:val="a0"/>
    <w:link w:val="a9"/>
    <w:uiPriority w:val="30"/>
    <w:rsid w:val="000D1EBB"/>
    <w:rPr>
      <w:color w:val="2F5496" w:themeColor="accent1" w:themeShade="BF"/>
      <w:i w:val="1"/>
      <w:iCs w:val="1"/>
    </w:rPr>
  </w:style>
  <w:style w:type="character" w:styleId="ab">
    <w:name w:val="Intense Reference"/>
    <w:basedOn w:val="a0"/>
    <w:uiPriority w:val="32"/>
    <w:qFormat w:val="1"/>
    <w:rsid w:val="000D1EBB"/>
    <w:rPr>
      <w:color w:val="2F5496" w:themeColor="accent1" w:themeShade="BF"/>
      <w:b w:val="1"/>
      <w:smallCaps w:val="1"/>
      <w:spacing w:val="5"/>
      <w:bCs w:val="1"/>
    </w:rPr>
  </w:style>
  <w:style w:type="character" w:styleId="ac">
    <w:name w:val="Hyperlink"/>
    <w:basedOn w:val="a0"/>
    <w:uiPriority w:val="99"/>
    <w:unhideWhenUsed w:val="1"/>
    <w:rsid w:val="006156B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 w:val="1"/>
    <w:unhideWhenUsed w:val="1"/>
    <w:rsid w:val="006156B7"/>
    <w:rPr>
      <w:color w:val="605E5C"/>
      <w:shd w:val="clear" w:color="auto" w:fill="E1DFDD"/>
    </w:rPr>
  </w:style>
  <w:style w:type="paragraph" w:styleId="ae">
    <w:name w:val="No Spacing"/>
    <w:uiPriority w:val="1"/>
    <w:qFormat w:val="1"/>
    <w:rsid w:val="006156B7"/>
    <w:pPr>
      <w:spacing w:after="0" w:line="240" w:lineRule="auto"/>
    </w:pPr>
  </w:style>
  <w:style w:type="table" w:styleId="af">
    <w:name w:val="Table Grid"/>
    <w:basedOn w:val="a1"/>
    <w:uiPriority w:val="39"/>
    <w:rsid w:val="00DF5D1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0">
    <w:name w:val="header"/>
    <w:basedOn w:val="a"/>
    <w:link w:val="af1"/>
    <w:uiPriority w:val="99"/>
    <w:unhideWhenUsed w:val="1"/>
    <w:rsid w:val="00B13729"/>
    <w:pPr>
      <w:tabs>
        <w:tab w:val="center" w:pos="4677"/>
        <w:tab w:val="right" w:pos="9355"/>
      </w:tabs>
      <w:spacing w:after="0" w:line="240" w:lineRule="auto"/>
    </w:pPr>
  </w:style>
  <w:style w:type="character" w:styleId="af1" w:customStyle="1">
    <w:name w:val="Верхний колонтитул Знак"/>
    <w:basedOn w:val="a0"/>
    <w:link w:val="af0"/>
    <w:uiPriority w:val="99"/>
    <w:rsid w:val="00B13729"/>
  </w:style>
  <w:style w:type="paragraph" w:styleId="af2">
    <w:name w:val="footer"/>
    <w:basedOn w:val="a"/>
    <w:link w:val="af3"/>
    <w:uiPriority w:val="99"/>
    <w:unhideWhenUsed w:val="1"/>
    <w:rsid w:val="00B13729"/>
    <w:pPr>
      <w:tabs>
        <w:tab w:val="center" w:pos="4677"/>
        <w:tab w:val="right" w:pos="9355"/>
      </w:tabs>
      <w:spacing w:after="0" w:line="240" w:lineRule="auto"/>
    </w:pPr>
  </w:style>
  <w:style w:type="character" w:styleId="af3" w:customStyle="1">
    <w:name w:val="Нижний колонтитул Знак"/>
    <w:basedOn w:val="a0"/>
    <w:link w:val="af2"/>
    <w:uiPriority w:val="99"/>
    <w:rsid w:val="00B13729"/>
  </w:style>
</w:styles>
</file>

<file path=word/webSettings.xml><?xml version="1.0" encoding="utf-8"?>
<w:webSettings xmlns:w="http://schemas.openxmlformats.org/wordprocessingml/2006/main" xmlns:w14="http://schemas.microsoft.com/office/word/2010/wordml" xmlns:w15="http://schemas.microsoft.com/office/word/2012/wordml" xmlns:w16="http://schemas.microsoft.com/office/word/2018/wordml" xmlns:w16sdtdh="http://schemas.microsoft.com/office/word/2020/wordml/sdtdatahash"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xmlns:w16se="http://schemas.microsoft.com/office/word/2015/wordml/symex" mc:Ignorable="w14 w15 w16se w16cid w16 w16cex w16sdtdh unk1 unk2">
  <w:optimizeForBrowser/>
  <w:allowPNG/>
</w:webSettings>
</file>

<file path=word/_rels/document.xml.rels><?xml version="1.0" ?>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0" Type="http://schemas.openxmlformats.org/officeDocument/2006/relationships/image" Target="media/image1.png"/><Relationship Id="rId8" Type="http://schemas.openxmlformats.org/officeDocument/2006/relationships/hyperlink" Target="https://znaniecentr.ru" TargetMode="External"/><Relationship Id="rId9" Type="http://schemas.openxmlformats.org/officeDocument/2006/relationships/hyperlink" Target="mailto:info@znaniecentr.ru" TargetMode="External"/></Relationships>
</file>

<file path=word/_rels/header1.xml.rels><?xml version="1.0" ?><Relationships xmlns="http://schemas.openxmlformats.org/package/2006/relationships"/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customXml:datastoreItem xmlns:customXml="http://schemas.openxmlformats.org/officeDocument/2006/customXml" customXml:itemID="{8E095766-ACE9-439E-A214-0A7AD0921867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133</ep:TotalTime>
  <ep:Pages>3</ep:Pages>
  <ep:Words>712</ep:Words>
  <ep:Characters>4062</ep:Characters>
  <ep:Application>Microsoft Office Word</ep:Application>
  <ep:DocSecurity>0</ep:DocSecurity>
  <ep:Lines>33</ep:Lines>
  <ep:Paragraphs>9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4765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>КОНТРОЛЬ.РФ</dc:title>
  <dc:subject/>
  <dc:creator>Алексей Пахомов</dc:creator>
  <cp:keywords/>
  <dc:description/>
  <cp:lastModifiedBy>Алексей Пахомов</cp:lastModifiedBy>
  <cp:revision>115</cp:revision>
  <dcterms:created xsi:type="dcterms:W3CDTF">2026-08-04T07:12:00Z</dcterms:created>
  <dcterms:modified xsi:type="dcterms:W3CDTF">2026-08-04T16:48:00Z</dcterms:modified>
</cp:coreProperties>
</file>